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E9" w:rsidRPr="00A068E9" w:rsidRDefault="00A068E9" w:rsidP="00D443B2">
      <w:pPr>
        <w:jc w:val="center"/>
        <w:rPr>
          <w:sz w:val="10"/>
          <w:szCs w:val="10"/>
        </w:rPr>
      </w:pPr>
    </w:p>
    <w:p w:rsidR="001F768B" w:rsidRPr="00BF0C30" w:rsidRDefault="00CA3A15" w:rsidP="00D443B2">
      <w:pPr>
        <w:jc w:val="center"/>
        <w:rPr>
          <w:color w:val="339966"/>
        </w:rPr>
      </w:pPr>
      <w:r>
        <w:t>СУБАГЕНТС</w:t>
      </w:r>
      <w:r w:rsidR="001F768B">
        <w:t>КИЙ ДОГОВОР</w:t>
      </w:r>
      <w:r w:rsidR="001F768B" w:rsidRPr="00BF0C30">
        <w:rPr>
          <w:color w:val="000000"/>
        </w:rPr>
        <w:t xml:space="preserve"> №</w:t>
      </w:r>
      <w:r w:rsidR="001F768B">
        <w:rPr>
          <w:color w:val="000000"/>
        </w:rPr>
        <w:t xml:space="preserve"> __</w:t>
      </w:r>
    </w:p>
    <w:p w:rsidR="001F768B" w:rsidRDefault="001F768B"/>
    <w:p w:rsidR="001F768B" w:rsidRPr="00310E98" w:rsidRDefault="00A942AF">
      <w:r>
        <w:t>г</w:t>
      </w:r>
      <w:r w:rsidR="001F768B">
        <w:t>.</w:t>
      </w:r>
      <w:r w:rsidR="001F768B" w:rsidRPr="00310E98">
        <w:t xml:space="preserve"> Магнитогорск</w:t>
      </w:r>
      <w:r w:rsidR="001F768B">
        <w:tab/>
      </w:r>
      <w:r w:rsidR="001F768B">
        <w:tab/>
      </w:r>
      <w:r w:rsidR="001F768B">
        <w:tab/>
      </w:r>
      <w:r w:rsidR="001F768B">
        <w:tab/>
      </w:r>
      <w:r w:rsidR="001F768B">
        <w:tab/>
      </w:r>
      <w:r w:rsidR="001F768B">
        <w:tab/>
      </w:r>
      <w:r w:rsidR="001F768B">
        <w:tab/>
      </w:r>
      <w:r w:rsidR="001F768B">
        <w:tab/>
      </w:r>
      <w:r w:rsidR="001F768B">
        <w:tab/>
        <w:t xml:space="preserve">   «___»</w:t>
      </w:r>
      <w:r w:rsidR="00E127F6">
        <w:t xml:space="preserve"> </w:t>
      </w:r>
      <w:r w:rsidR="001F768B">
        <w:t>_______20</w:t>
      </w:r>
      <w:r w:rsidR="000308DB">
        <w:t>___</w:t>
      </w:r>
      <w:r w:rsidR="001F768B" w:rsidRPr="00310E98">
        <w:t xml:space="preserve"> г.</w:t>
      </w:r>
    </w:p>
    <w:p w:rsidR="001F768B" w:rsidRPr="00310E98" w:rsidRDefault="001F768B"/>
    <w:p w:rsidR="001F768B" w:rsidRPr="00310E98" w:rsidRDefault="00E127F6" w:rsidP="0094119E">
      <w:pPr>
        <w:jc w:val="both"/>
      </w:pPr>
      <w:r>
        <w:t xml:space="preserve">     </w:t>
      </w:r>
      <w:r w:rsidR="00AC4263">
        <w:t>Общество с ограниченной ответственностью</w:t>
      </w:r>
      <w:r w:rsidR="00561ADE">
        <w:t xml:space="preserve"> «Премьер-М»</w:t>
      </w:r>
      <w:r w:rsidR="00B37627">
        <w:t>,</w:t>
      </w:r>
      <w:r w:rsidR="001F768B" w:rsidRPr="00310E98">
        <w:t xml:space="preserve"> именуемое в дальнейшем Агент, в лице директора</w:t>
      </w:r>
      <w:r w:rsidR="001F768B">
        <w:t xml:space="preserve"> Белишко Максима Сергеевича</w:t>
      </w:r>
      <w:r w:rsidR="001F768B" w:rsidRPr="00310E98">
        <w:t>,</w:t>
      </w:r>
      <w:r w:rsidR="00B0687A">
        <w:t xml:space="preserve"> д</w:t>
      </w:r>
      <w:r w:rsidR="008E2C00">
        <w:t>ействующего</w:t>
      </w:r>
      <w:r w:rsidR="001F768B" w:rsidRPr="00310E98">
        <w:t xml:space="preserve"> на основании </w:t>
      </w:r>
      <w:r w:rsidR="005F189A">
        <w:t>Устава</w:t>
      </w:r>
      <w:r w:rsidR="001F768B" w:rsidRPr="00310E98">
        <w:t>, с одной стороны, и</w:t>
      </w:r>
      <w:r w:rsidR="00581BE2">
        <w:t xml:space="preserve"> </w:t>
      </w:r>
      <w:r w:rsidR="001F768B">
        <w:t>____________________________________________________________________</w:t>
      </w:r>
      <w:r w:rsidR="00581BE2">
        <w:t>_______________</w:t>
      </w:r>
      <w:r w:rsidR="001F768B">
        <w:t>___</w:t>
      </w:r>
      <w:r w:rsidR="001F768B" w:rsidRPr="00310E98">
        <w:t>, именуемое в дальнейшем Субагент в лице</w:t>
      </w:r>
      <w:r w:rsidR="00AF7C54">
        <w:t xml:space="preserve"> </w:t>
      </w:r>
      <w:r w:rsidR="001F768B">
        <w:t>___</w:t>
      </w:r>
      <w:r w:rsidR="00AF7C54">
        <w:t>_____________________________</w:t>
      </w:r>
      <w:r w:rsidR="001F768B">
        <w:t>__________________, действующей</w:t>
      </w:r>
      <w:r w:rsidR="001F768B" w:rsidRPr="00310E98">
        <w:t xml:space="preserve"> на основании</w:t>
      </w:r>
      <w:r w:rsidR="002D61E8">
        <w:t xml:space="preserve"> </w:t>
      </w:r>
      <w:r w:rsidR="001F768B">
        <w:t>_______</w:t>
      </w:r>
      <w:r w:rsidR="00AF7C54">
        <w:t>______________</w:t>
      </w:r>
      <w:r w:rsidR="001F768B">
        <w:t>______</w:t>
      </w:r>
      <w:r w:rsidR="001F768B" w:rsidRPr="00310E98">
        <w:t>, с другой стороны, заключили настоящий Договор о нижеследующем:</w:t>
      </w:r>
    </w:p>
    <w:p w:rsidR="001F768B" w:rsidRPr="00310E98" w:rsidRDefault="001F768B"/>
    <w:p w:rsidR="001F768B" w:rsidRPr="00310E98" w:rsidRDefault="001F768B" w:rsidP="00E936AB">
      <w:pPr>
        <w:jc w:val="center"/>
      </w:pPr>
      <w:r w:rsidRPr="00310E98">
        <w:t>1. ПРЕДМЕТ ДОГОВОРА</w:t>
      </w:r>
      <w:r>
        <w:t>.</w:t>
      </w:r>
    </w:p>
    <w:p w:rsidR="001F768B" w:rsidRPr="00310E98" w:rsidRDefault="001F768B" w:rsidP="0094119E">
      <w:pPr>
        <w:jc w:val="both"/>
      </w:pPr>
      <w:r w:rsidRPr="00310E98">
        <w:t xml:space="preserve">1.1. </w:t>
      </w:r>
      <w:r>
        <w:t xml:space="preserve">Агент предоставляет право Субагенту от своего имени и на условиях агентского вознаграждения продвижение и свободную реализацию </w:t>
      </w:r>
      <w:proofErr w:type="spellStart"/>
      <w:r>
        <w:t>турпродукта</w:t>
      </w:r>
      <w:proofErr w:type="spellEnd"/>
      <w:r w:rsidR="00AF7C54">
        <w:t xml:space="preserve"> (комплекса туристических услуг)</w:t>
      </w:r>
      <w:r>
        <w:t>: путевок на санаторное лечение и профилактическое оздоровление</w:t>
      </w:r>
      <w:r w:rsidR="005D4022">
        <w:t>, а также иные туристические продукты (горнолыжные туры, туры выходного дня и т.п.).</w:t>
      </w:r>
    </w:p>
    <w:p w:rsidR="002D61E8" w:rsidRDefault="001F768B" w:rsidP="002D61E8">
      <w:pPr>
        <w:jc w:val="both"/>
      </w:pPr>
      <w:r w:rsidRPr="00310E98">
        <w:t>1.2. В целях настоящего договора, лица приобретающие путевки для отдыха в санаториях, именуются в дальнейшем О</w:t>
      </w:r>
      <w:r w:rsidR="00695053">
        <w:t>тдыхающие</w:t>
      </w:r>
      <w:r w:rsidRPr="00310E98">
        <w:t>.</w:t>
      </w:r>
    </w:p>
    <w:p w:rsidR="002B7CF7" w:rsidRDefault="002D61E8" w:rsidP="002B7CF7">
      <w:pPr>
        <w:jc w:val="both"/>
      </w:pPr>
      <w:r>
        <w:t xml:space="preserve">1.3.  </w:t>
      </w:r>
      <w:r w:rsidRPr="0063597E">
        <w:t xml:space="preserve">По сделкам, совершенным </w:t>
      </w:r>
      <w:r>
        <w:t>Суба</w:t>
      </w:r>
      <w:r w:rsidRPr="0063597E">
        <w:t xml:space="preserve">гентом с </w:t>
      </w:r>
      <w:r w:rsidR="00695053">
        <w:t>Отдыхающими</w:t>
      </w:r>
      <w:r w:rsidRPr="0063597E">
        <w:t>, приобретает права и станови</w:t>
      </w:r>
      <w:r w:rsidRPr="0063597E">
        <w:t>т</w:t>
      </w:r>
      <w:r w:rsidRPr="0063597E">
        <w:t xml:space="preserve">ся обязанным </w:t>
      </w:r>
      <w:r w:rsidR="008E2C00">
        <w:t>Субагент</w:t>
      </w:r>
      <w:r w:rsidR="00695053">
        <w:t>,</w:t>
      </w:r>
      <w:r w:rsidRPr="0063597E">
        <w:t xml:space="preserve"> хотя бы </w:t>
      </w:r>
      <w:r w:rsidR="00695053">
        <w:t>Агент</w:t>
      </w:r>
      <w:r w:rsidRPr="0063597E">
        <w:t xml:space="preserve"> и был назван в сделке.</w:t>
      </w:r>
    </w:p>
    <w:p w:rsidR="001F768B" w:rsidRDefault="002D61E8" w:rsidP="00561ADE">
      <w:pPr>
        <w:jc w:val="both"/>
        <w:rPr>
          <w:color w:val="000000" w:themeColor="text1"/>
          <w:shd w:val="clear" w:color="auto" w:fill="FFFFFF"/>
        </w:rPr>
      </w:pPr>
      <w:r w:rsidRPr="0039163B">
        <w:t>1.</w:t>
      </w:r>
      <w:r w:rsidR="002B7CF7" w:rsidRPr="0039163B">
        <w:t>4</w:t>
      </w:r>
      <w:r w:rsidRPr="0039163B">
        <w:t xml:space="preserve">. Ответственность </w:t>
      </w:r>
      <w:r w:rsidR="0039163B">
        <w:t>Общества с ограниченной ответственностью</w:t>
      </w:r>
      <w:r w:rsidR="0039163B" w:rsidRPr="00310E98">
        <w:t xml:space="preserve"> «Премьер-М»</w:t>
      </w:r>
      <w:r w:rsidRPr="0039163B">
        <w:t xml:space="preserve"> застрахована </w:t>
      </w:r>
      <w:r w:rsidR="00561ADE">
        <w:t xml:space="preserve">в </w:t>
      </w:r>
      <w:r w:rsidR="00561ADE" w:rsidRPr="00561ADE">
        <w:rPr>
          <w:color w:val="000000" w:themeColor="text1"/>
          <w:shd w:val="clear" w:color="auto" w:fill="FFFFFF"/>
        </w:rPr>
        <w:t xml:space="preserve">АО "Страховая компания </w:t>
      </w:r>
      <w:proofErr w:type="spellStart"/>
      <w:r w:rsidR="00561ADE" w:rsidRPr="00561ADE">
        <w:rPr>
          <w:color w:val="000000" w:themeColor="text1"/>
          <w:shd w:val="clear" w:color="auto" w:fill="FFFFFF"/>
        </w:rPr>
        <w:t>Гайде</w:t>
      </w:r>
      <w:proofErr w:type="spellEnd"/>
      <w:r w:rsidR="00561ADE" w:rsidRPr="00561ADE">
        <w:rPr>
          <w:color w:val="000000" w:themeColor="text1"/>
          <w:shd w:val="clear" w:color="auto" w:fill="FFFFFF"/>
        </w:rPr>
        <w:t xml:space="preserve">" (191119,г Санкт-Петербург, Центральный р-н, Лиговский </w:t>
      </w:r>
      <w:proofErr w:type="spellStart"/>
      <w:r w:rsidR="00561ADE" w:rsidRPr="00561ADE">
        <w:rPr>
          <w:color w:val="000000" w:themeColor="text1"/>
          <w:shd w:val="clear" w:color="auto" w:fill="FFFFFF"/>
        </w:rPr>
        <w:t>пр-кт</w:t>
      </w:r>
      <w:proofErr w:type="spellEnd"/>
      <w:r w:rsidR="00561ADE" w:rsidRPr="00561ADE">
        <w:rPr>
          <w:color w:val="000000" w:themeColor="text1"/>
          <w:shd w:val="clear" w:color="auto" w:fill="FFFFFF"/>
        </w:rPr>
        <w:t xml:space="preserve">, </w:t>
      </w:r>
      <w:proofErr w:type="spellStart"/>
      <w:r w:rsidR="00561ADE" w:rsidRPr="00561ADE">
        <w:rPr>
          <w:color w:val="000000" w:themeColor="text1"/>
          <w:shd w:val="clear" w:color="auto" w:fill="FFFFFF"/>
        </w:rPr>
        <w:t>д</w:t>
      </w:r>
      <w:proofErr w:type="spellEnd"/>
      <w:r w:rsidR="00561ADE" w:rsidRPr="00561ADE">
        <w:rPr>
          <w:color w:val="000000" w:themeColor="text1"/>
          <w:shd w:val="clear" w:color="auto" w:fill="FFFFFF"/>
        </w:rPr>
        <w:t xml:space="preserve"> 108А)</w:t>
      </w:r>
    </w:p>
    <w:p w:rsidR="00561ADE" w:rsidRPr="00561ADE" w:rsidRDefault="00561ADE" w:rsidP="00561ADE">
      <w:pPr>
        <w:jc w:val="both"/>
        <w:rPr>
          <w:color w:val="000000" w:themeColor="text1"/>
        </w:rPr>
      </w:pPr>
    </w:p>
    <w:p w:rsidR="001F768B" w:rsidRPr="00310E98" w:rsidRDefault="001F768B" w:rsidP="00E936AB">
      <w:pPr>
        <w:jc w:val="center"/>
      </w:pPr>
      <w:r w:rsidRPr="00310E98">
        <w:t>2. ПРАВА И ОБЯЗАННОСТИ СТОРОН.</w:t>
      </w:r>
    </w:p>
    <w:p w:rsidR="001F768B" w:rsidRPr="00310E98" w:rsidRDefault="001F768B" w:rsidP="0094119E">
      <w:pPr>
        <w:jc w:val="both"/>
      </w:pPr>
      <w:r w:rsidRPr="00310E98">
        <w:t>2.1. По настоящему договору Субагент обязуется совершать следующие действия:</w:t>
      </w:r>
    </w:p>
    <w:p w:rsidR="001F768B" w:rsidRPr="00310E98" w:rsidRDefault="001F768B" w:rsidP="0094119E">
      <w:pPr>
        <w:jc w:val="both"/>
      </w:pPr>
      <w:r w:rsidRPr="00310E98">
        <w:t>- распространять путевки Санаториев</w:t>
      </w:r>
      <w:r w:rsidR="003B5B9C">
        <w:t xml:space="preserve"> и/или иных </w:t>
      </w:r>
      <w:r w:rsidR="003B5B9C" w:rsidRPr="003B5B9C">
        <w:t xml:space="preserve">организаций, непосредственно оказывающих услуги по размещению, услуги по перевозке и иные услуги, в том числе, </w:t>
      </w:r>
      <w:proofErr w:type="gramStart"/>
      <w:r w:rsidR="003B5B9C" w:rsidRPr="003B5B9C">
        <w:t>но</w:t>
      </w:r>
      <w:proofErr w:type="gramEnd"/>
      <w:r w:rsidR="003B5B9C" w:rsidRPr="003B5B9C">
        <w:t xml:space="preserve"> не ограничиваясь перечисленным: средств размещения (отел</w:t>
      </w:r>
      <w:r w:rsidR="003B5B9C">
        <w:t>и</w:t>
      </w:r>
      <w:r w:rsidR="003B5B9C" w:rsidRPr="003B5B9C">
        <w:t>, гостиниц</w:t>
      </w:r>
      <w:r w:rsidR="003B5B9C">
        <w:t>ы</w:t>
      </w:r>
      <w:r w:rsidR="003B5B9C" w:rsidRPr="003B5B9C">
        <w:t>, пансионат</w:t>
      </w:r>
      <w:r w:rsidR="003B5B9C">
        <w:t>ы</w:t>
      </w:r>
      <w:r w:rsidR="003B5B9C" w:rsidRPr="003B5B9C">
        <w:t xml:space="preserve"> и т.п.), перевозчиков, российских туроператоров, транспортных компаний, иных поставщиков услуг</w:t>
      </w:r>
      <w:r w:rsidR="00426921">
        <w:t xml:space="preserve"> –</w:t>
      </w:r>
      <w:r w:rsidR="003B5B9C">
        <w:t xml:space="preserve"> по поручению Агента </w:t>
      </w:r>
      <w:r w:rsidRPr="00310E98">
        <w:t>с использованием рекламного материала предоставленного Агентом</w:t>
      </w:r>
      <w:r>
        <w:t xml:space="preserve"> и Санаторием</w:t>
      </w:r>
      <w:r w:rsidRPr="00310E98">
        <w:t>;</w:t>
      </w:r>
    </w:p>
    <w:p w:rsidR="001F768B" w:rsidRPr="00310E98" w:rsidRDefault="001F768B" w:rsidP="0094119E">
      <w:pPr>
        <w:jc w:val="both"/>
      </w:pPr>
      <w:r w:rsidRPr="00310E98">
        <w:t>- предоставлять отдыхающим полный перечень оказываемых услуг (в том числе и дополнительных), информировать их о сроках и форме оплаты путевок, графиков заездов, а также любую интересующую информацию, предварительно согласованную с Агентом;</w:t>
      </w:r>
    </w:p>
    <w:p w:rsidR="001F768B" w:rsidRPr="00310E98" w:rsidRDefault="001F768B" w:rsidP="0094119E">
      <w:pPr>
        <w:jc w:val="both"/>
      </w:pPr>
      <w:r w:rsidRPr="00310E98">
        <w:t>- достоверно информировать отдыхающих об условиях проживания в санаториях, условия приема, питания;</w:t>
      </w:r>
    </w:p>
    <w:p w:rsidR="001F768B" w:rsidRPr="00310E98" w:rsidRDefault="001F768B" w:rsidP="0094119E">
      <w:pPr>
        <w:jc w:val="both"/>
      </w:pPr>
      <w:r w:rsidRPr="00310E98">
        <w:t>- в письменном виде направлять Агенту заявку на предоставление путевок, котор</w:t>
      </w:r>
      <w:r w:rsidR="00AB5C6E">
        <w:t>ая</w:t>
      </w:r>
      <w:r w:rsidRPr="00310E98">
        <w:t xml:space="preserve"> подписывается ответственным лицом, заверяется печатью Субагента и отправляется Агенту по почте или по факсу;</w:t>
      </w:r>
    </w:p>
    <w:p w:rsidR="001F768B" w:rsidRPr="00310E98" w:rsidRDefault="001F768B" w:rsidP="0094119E">
      <w:pPr>
        <w:jc w:val="both"/>
      </w:pPr>
      <w:r w:rsidRPr="00310E98">
        <w:t xml:space="preserve">- своевременно производить оплату заказанных мест в соответствии с п. 3 настоящего </w:t>
      </w:r>
      <w:r>
        <w:t>д</w:t>
      </w:r>
      <w:r w:rsidRPr="00310E98">
        <w:t>оговора;</w:t>
      </w:r>
    </w:p>
    <w:p w:rsidR="001F768B" w:rsidRPr="00310E98" w:rsidRDefault="001F768B" w:rsidP="0094119E">
      <w:pPr>
        <w:jc w:val="both"/>
      </w:pPr>
      <w:r w:rsidRPr="00310E98">
        <w:t xml:space="preserve">- </w:t>
      </w:r>
      <w:r w:rsidR="00AB5C6E">
        <w:t>п</w:t>
      </w:r>
      <w:r w:rsidRPr="00310E98">
        <w:t xml:space="preserve">исьменно информировать Агента относительно отказа от брони или изменения тура  не позднее 5 </w:t>
      </w:r>
      <w:r w:rsidR="00AB5C6E">
        <w:t xml:space="preserve">(Пяти) </w:t>
      </w:r>
      <w:r w:rsidRPr="00310E98">
        <w:t>дней до начала заезда;</w:t>
      </w:r>
    </w:p>
    <w:p w:rsidR="001F768B" w:rsidRDefault="001F768B" w:rsidP="0094119E">
      <w:pPr>
        <w:jc w:val="both"/>
      </w:pPr>
      <w:r w:rsidRPr="00310E98">
        <w:t>- направлять отдыхающих точно в сроки, указанные в предварительном заказе и путевке;</w:t>
      </w:r>
    </w:p>
    <w:p w:rsidR="00AB5C6E" w:rsidRPr="00310E98" w:rsidRDefault="003A0B00" w:rsidP="0094119E">
      <w:pPr>
        <w:jc w:val="both"/>
      </w:pPr>
      <w:r>
        <w:t xml:space="preserve">За предоставленную информацию </w:t>
      </w:r>
      <w:r w:rsidR="000C652B">
        <w:t xml:space="preserve">непосредственно </w:t>
      </w:r>
      <w:r>
        <w:t xml:space="preserve">Отдыхающим </w:t>
      </w:r>
      <w:r w:rsidR="000C652B">
        <w:t>ответственность несет Субагент.</w:t>
      </w:r>
    </w:p>
    <w:p w:rsidR="001F768B" w:rsidRPr="00310E98" w:rsidRDefault="001F768B" w:rsidP="0094119E">
      <w:pPr>
        <w:jc w:val="both"/>
      </w:pPr>
      <w:r w:rsidRPr="00310E98">
        <w:t>2.2. Субагент обязан реализовывать путевки по цене, установленной Агентом</w:t>
      </w:r>
      <w:r w:rsidR="00CB5059">
        <w:t xml:space="preserve">. Агент оставляет за собой право </w:t>
      </w:r>
      <w:r w:rsidR="008B620F">
        <w:t>односторонне</w:t>
      </w:r>
      <w:r w:rsidR="00CB5059">
        <w:t>го</w:t>
      </w:r>
      <w:r w:rsidR="008B620F">
        <w:t xml:space="preserve"> расторжени</w:t>
      </w:r>
      <w:r w:rsidR="00CB5059">
        <w:t>я</w:t>
      </w:r>
      <w:r w:rsidR="008B620F">
        <w:t xml:space="preserve"> настоящего договора по </w:t>
      </w:r>
      <w:r w:rsidR="00CB5059">
        <w:t>указанной причине.</w:t>
      </w:r>
    </w:p>
    <w:p w:rsidR="001F768B" w:rsidRPr="00310E98" w:rsidRDefault="001F768B" w:rsidP="0094119E">
      <w:pPr>
        <w:jc w:val="both"/>
      </w:pPr>
      <w:r w:rsidRPr="00310E98">
        <w:t xml:space="preserve">2.3. Субагент обязан </w:t>
      </w:r>
      <w:proofErr w:type="gramStart"/>
      <w:r w:rsidRPr="00310E98">
        <w:t>предоставлять Агенту отчет</w:t>
      </w:r>
      <w:proofErr w:type="gramEnd"/>
      <w:r w:rsidRPr="00310E98">
        <w:t xml:space="preserve"> (акт сдачи-приемки работ, счет-фактуру на комиссионное вознаграждение) не позднее последнего числа месяца</w:t>
      </w:r>
      <w:r>
        <w:t>,</w:t>
      </w:r>
      <w:r w:rsidRPr="00310E98">
        <w:t xml:space="preserve"> в котором была выполнена работа.</w:t>
      </w:r>
    </w:p>
    <w:p w:rsidR="001F768B" w:rsidRPr="00310E98" w:rsidRDefault="001F768B">
      <w:r w:rsidRPr="00310E98">
        <w:t>2.</w:t>
      </w:r>
      <w:r w:rsidR="000C652B">
        <w:t>4</w:t>
      </w:r>
      <w:r w:rsidRPr="00310E98">
        <w:t>. Агент обязан:</w:t>
      </w:r>
    </w:p>
    <w:p w:rsidR="001F768B" w:rsidRPr="00310E98" w:rsidRDefault="001F768B" w:rsidP="0094119E">
      <w:pPr>
        <w:jc w:val="both"/>
      </w:pPr>
      <w:r w:rsidRPr="00310E98">
        <w:lastRenderedPageBreak/>
        <w:t>- выплатить Субагенту вознаграждение за оказанные услуги в размере и в порядке, установленном настоящим договором</w:t>
      </w:r>
      <w:r w:rsidR="00386056">
        <w:t xml:space="preserve"> (по условиям, указанным в п. 3.3 настоящего договора)</w:t>
      </w:r>
      <w:r w:rsidRPr="00310E98">
        <w:t>;</w:t>
      </w:r>
    </w:p>
    <w:p w:rsidR="001F768B" w:rsidRPr="00310E98" w:rsidRDefault="001F768B" w:rsidP="0094119E">
      <w:pPr>
        <w:jc w:val="both"/>
      </w:pPr>
      <w:r w:rsidRPr="00310E98">
        <w:t>- принять от Субагента все исполненное по настоящему договору;</w:t>
      </w:r>
    </w:p>
    <w:p w:rsidR="00A068E9" w:rsidRPr="00A068E9" w:rsidRDefault="00A068E9" w:rsidP="0094119E">
      <w:pPr>
        <w:jc w:val="both"/>
        <w:rPr>
          <w:sz w:val="10"/>
          <w:szCs w:val="10"/>
        </w:rPr>
      </w:pPr>
    </w:p>
    <w:p w:rsidR="00A068E9" w:rsidRDefault="00A068E9" w:rsidP="0094119E">
      <w:pPr>
        <w:jc w:val="both"/>
        <w:rPr>
          <w:sz w:val="10"/>
          <w:szCs w:val="10"/>
        </w:rPr>
      </w:pPr>
    </w:p>
    <w:p w:rsidR="00A068E9" w:rsidRPr="00A068E9" w:rsidRDefault="00A068E9" w:rsidP="0094119E">
      <w:pPr>
        <w:jc w:val="both"/>
        <w:rPr>
          <w:sz w:val="10"/>
          <w:szCs w:val="10"/>
        </w:rPr>
      </w:pPr>
    </w:p>
    <w:p w:rsidR="001F768B" w:rsidRPr="00310E98" w:rsidRDefault="001F768B" w:rsidP="0094119E">
      <w:pPr>
        <w:jc w:val="both"/>
      </w:pPr>
      <w:r w:rsidRPr="00310E98">
        <w:t xml:space="preserve">- обеспечить Субагента необходимыми для его деятельности в рамках настоящего </w:t>
      </w:r>
      <w:r>
        <w:t>д</w:t>
      </w:r>
      <w:r w:rsidRPr="00310E98">
        <w:t>оговора техническими, информационными и рекламными материалами, а также сведениями об услугах, которые могут быть предоставлены отдыхающим за дополнительную плату;</w:t>
      </w:r>
    </w:p>
    <w:p w:rsidR="001F768B" w:rsidRPr="00310E98" w:rsidRDefault="001F768B" w:rsidP="0094119E">
      <w:pPr>
        <w:jc w:val="both"/>
      </w:pPr>
      <w:r w:rsidRPr="00310E98">
        <w:t>- своевременно информировать Субагента обо всех изменениях в пакете услуг, предоставляемых Санаториями, в том числе и дополнительных.</w:t>
      </w:r>
    </w:p>
    <w:p w:rsidR="001F768B" w:rsidRPr="00310E98" w:rsidRDefault="001F768B"/>
    <w:p w:rsidR="001F768B" w:rsidRDefault="001F768B" w:rsidP="003F38CD">
      <w:r>
        <w:t xml:space="preserve">                                                           </w:t>
      </w:r>
      <w:r w:rsidRPr="00310E98">
        <w:t>3. ПОРЯДОК РАСЧЕТОВ.</w:t>
      </w:r>
    </w:p>
    <w:p w:rsidR="001F768B" w:rsidRPr="00310E98" w:rsidRDefault="001F768B" w:rsidP="003F38CD"/>
    <w:p w:rsidR="001F768B" w:rsidRPr="00BF0C30" w:rsidRDefault="001F768B" w:rsidP="00386056">
      <w:pPr>
        <w:jc w:val="both"/>
        <w:rPr>
          <w:color w:val="000000"/>
        </w:rPr>
      </w:pPr>
      <w:r w:rsidRPr="00310E98">
        <w:t>3.1.</w:t>
      </w:r>
      <w:r w:rsidRPr="00BF0C30">
        <w:rPr>
          <w:color w:val="000000"/>
        </w:rPr>
        <w:t>Агент обязуется уплатить Субаген</w:t>
      </w:r>
      <w:r w:rsidR="00870C69">
        <w:rPr>
          <w:color w:val="000000"/>
        </w:rPr>
        <w:t xml:space="preserve">ту  </w:t>
      </w:r>
      <w:r w:rsidR="00876FAF">
        <w:rPr>
          <w:color w:val="000000"/>
        </w:rPr>
        <w:t xml:space="preserve">агентское </w:t>
      </w:r>
      <w:r w:rsidR="00870C69">
        <w:rPr>
          <w:color w:val="000000"/>
        </w:rPr>
        <w:t xml:space="preserve"> вознаграждение. </w:t>
      </w:r>
      <w:r w:rsidR="00876FAF">
        <w:rPr>
          <w:color w:val="000000"/>
        </w:rPr>
        <w:t xml:space="preserve">Агентское </w:t>
      </w:r>
      <w:r w:rsidRPr="00BF0C30">
        <w:rPr>
          <w:color w:val="000000"/>
        </w:rPr>
        <w:t xml:space="preserve"> вознаграждение  включено в стоимость путевки с учетом всех расходов Субагента по выполнению настоящего договора</w:t>
      </w:r>
    </w:p>
    <w:p w:rsidR="00EE6580" w:rsidRDefault="001F768B" w:rsidP="00386056">
      <w:pPr>
        <w:jc w:val="both"/>
      </w:pPr>
      <w:r w:rsidRPr="00310E98">
        <w:t xml:space="preserve">3.2. </w:t>
      </w:r>
      <w:r w:rsidR="00870C69">
        <w:t>А</w:t>
      </w:r>
      <w:r>
        <w:t>гент</w:t>
      </w:r>
      <w:r w:rsidRPr="00310E98">
        <w:t xml:space="preserve">, при наличии мест в санаториях, подтверждает заявку и </w:t>
      </w:r>
      <w:r w:rsidR="00870C69">
        <w:t xml:space="preserve"> </w:t>
      </w:r>
      <w:r w:rsidRPr="00310E98">
        <w:t>выставляет счет на оп</w:t>
      </w:r>
      <w:r>
        <w:t xml:space="preserve">лату. </w:t>
      </w:r>
      <w:proofErr w:type="gramStart"/>
      <w:r>
        <w:t>С даты выставления</w:t>
      </w:r>
      <w:proofErr w:type="gramEnd"/>
      <w:r>
        <w:t xml:space="preserve"> счета,  </w:t>
      </w:r>
      <w:r w:rsidRPr="00310E98">
        <w:t>места (указанные в счете) считаются забронированными</w:t>
      </w:r>
    </w:p>
    <w:p w:rsidR="001F768B" w:rsidRPr="006D28F3" w:rsidRDefault="001F768B" w:rsidP="00386056">
      <w:pPr>
        <w:jc w:val="both"/>
      </w:pPr>
      <w:r w:rsidRPr="006D28F3">
        <w:t xml:space="preserve">3.3. Субагент в течение </w:t>
      </w:r>
      <w:r w:rsidR="00386056">
        <w:t>3 (Т</w:t>
      </w:r>
      <w:r w:rsidRPr="006D28F3">
        <w:t>рех</w:t>
      </w:r>
      <w:r w:rsidR="00386056">
        <w:t>)</w:t>
      </w:r>
      <w:r w:rsidRPr="006D28F3">
        <w:t xml:space="preserve"> банковских дней после выставления счета </w:t>
      </w:r>
      <w:r w:rsidR="00876FAF">
        <w:t>оплачивает  путевку</w:t>
      </w:r>
      <w:r w:rsidR="00EE6580" w:rsidRPr="00EE6580">
        <w:t xml:space="preserve"> </w:t>
      </w:r>
      <w:r w:rsidR="00EE6580" w:rsidRPr="006D28F3">
        <w:t xml:space="preserve">за вычетом </w:t>
      </w:r>
      <w:r w:rsidR="00EE6580">
        <w:t>агентского</w:t>
      </w:r>
      <w:r w:rsidR="00EE6580" w:rsidRPr="006D28F3">
        <w:t xml:space="preserve"> вознаграждения</w:t>
      </w:r>
      <w:r w:rsidR="00EE6580">
        <w:t xml:space="preserve"> </w:t>
      </w:r>
      <w:r w:rsidRPr="006D28F3">
        <w:t>путем перечисления или внесения наличными денежных сре</w:t>
      </w:r>
      <w:proofErr w:type="gramStart"/>
      <w:r w:rsidRPr="006D28F3">
        <w:t>дств</w:t>
      </w:r>
      <w:r>
        <w:t xml:space="preserve"> </w:t>
      </w:r>
      <w:r w:rsidRPr="006D28F3">
        <w:t xml:space="preserve"> в к</w:t>
      </w:r>
      <w:proofErr w:type="gramEnd"/>
      <w:r w:rsidRPr="006D28F3">
        <w:t>ассу Агента. Днем оплаты считается день поступления денежных средств на расчетный счет Агента.</w:t>
      </w:r>
    </w:p>
    <w:p w:rsidR="001F768B" w:rsidRPr="00310E98" w:rsidRDefault="001F768B" w:rsidP="00386056">
      <w:pPr>
        <w:jc w:val="both"/>
      </w:pPr>
      <w:r w:rsidRPr="00310E98">
        <w:t xml:space="preserve">3.4. Субагент обязан отчитываться перед Агентом за полученное им </w:t>
      </w:r>
      <w:r w:rsidR="00876FAF">
        <w:t>агентское</w:t>
      </w:r>
      <w:r w:rsidRPr="00310E98">
        <w:t xml:space="preserve"> вознаграждение от продажи путевок</w:t>
      </w:r>
      <w:r w:rsidR="00737E0C">
        <w:t>,</w:t>
      </w:r>
      <w:r w:rsidRPr="00310E98">
        <w:t xml:space="preserve"> в соответствии с пунктом 2.3. настоящего договора.</w:t>
      </w:r>
    </w:p>
    <w:p w:rsidR="001F768B" w:rsidRPr="00310E98" w:rsidRDefault="001F768B" w:rsidP="00386056">
      <w:pPr>
        <w:jc w:val="both"/>
      </w:pPr>
      <w:r w:rsidRPr="00310E98">
        <w:t>3.5. Агент не позднее последнего числа следующего месяца с момента выполненных работ направляет Субагенту счет-фактуру и акт выполненных работ.</w:t>
      </w:r>
    </w:p>
    <w:p w:rsidR="005C21BE" w:rsidRDefault="001F768B" w:rsidP="00386056">
      <w:pPr>
        <w:jc w:val="both"/>
      </w:pPr>
      <w:r w:rsidRPr="00310E98">
        <w:t>3.6. Агент сохраняет за собой право на отмены заказа за неуплату путевок в соответствии с п. 4 настоящего Договора.</w:t>
      </w:r>
    </w:p>
    <w:p w:rsidR="005C21BE" w:rsidRDefault="00737E0C" w:rsidP="0094119E">
      <w:pPr>
        <w:jc w:val="both"/>
      </w:pPr>
      <w:r w:rsidRPr="00737E0C">
        <w:t xml:space="preserve">Аннулировать бронирование без уведомления об этом Субагента в случае несвоевременной оплаты </w:t>
      </w:r>
      <w:proofErr w:type="spellStart"/>
      <w:r w:rsidRPr="00737E0C">
        <w:t>турпродукта</w:t>
      </w:r>
      <w:proofErr w:type="spellEnd"/>
      <w:r w:rsidRPr="00737E0C">
        <w:t xml:space="preserve"> со стороны Субагента. В этом случае ответственность перед </w:t>
      </w:r>
      <w:r w:rsidR="005C21BE">
        <w:t>Отдыхающими</w:t>
      </w:r>
      <w:r w:rsidRPr="00737E0C">
        <w:t xml:space="preserve"> или иным заказчиком за неисполнение обязательств по договору реализации туристского продукта несет Субагент</w:t>
      </w:r>
      <w:r w:rsidR="005C21BE">
        <w:t>.</w:t>
      </w:r>
    </w:p>
    <w:p w:rsidR="001F768B" w:rsidRPr="00310E98" w:rsidRDefault="001F768B" w:rsidP="0094119E">
      <w:pPr>
        <w:jc w:val="both"/>
      </w:pPr>
      <w:r w:rsidRPr="00310E98">
        <w:t>3.7. При досрочном выезде отдыхающих из Санаториев без уважительной причины разница стоимости не возвращается.</w:t>
      </w:r>
    </w:p>
    <w:p w:rsidR="001F768B" w:rsidRPr="00310E98" w:rsidRDefault="001F768B" w:rsidP="0094119E">
      <w:pPr>
        <w:jc w:val="both"/>
      </w:pPr>
      <w:r w:rsidRPr="00310E98">
        <w:t>3.8. В случае опоздания или не заезда отдыхающего в санаторий разница стоимости за фактический простой номера (места в номере) не возвращается и срок пребывания не продлевается.</w:t>
      </w:r>
    </w:p>
    <w:p w:rsidR="001F768B" w:rsidRPr="00310E98" w:rsidRDefault="001F768B"/>
    <w:p w:rsidR="001F768B" w:rsidRPr="00310E98" w:rsidRDefault="001F768B" w:rsidP="00E936AB">
      <w:pPr>
        <w:jc w:val="center"/>
      </w:pPr>
      <w:r w:rsidRPr="00310E98">
        <w:t>4. ОТВЕТСТВЕННОСТЬ ПО НАСТОЯЩЕМУ ДОГОВОРУ.</w:t>
      </w:r>
    </w:p>
    <w:p w:rsidR="001F768B" w:rsidRPr="00310E98" w:rsidRDefault="001F768B" w:rsidP="0094119E">
      <w:pPr>
        <w:jc w:val="both"/>
      </w:pPr>
      <w:r w:rsidRPr="00310E98">
        <w:t>4.1. В случае неисполнения или ненадлежащего исполнения одной из сторон обязательств по настоящему договору, она обязана возместить другой стороне причиненные таким неисполнением убытки.</w:t>
      </w:r>
    </w:p>
    <w:p w:rsidR="001F768B" w:rsidRPr="00310E98" w:rsidRDefault="001F768B" w:rsidP="0094119E">
      <w:pPr>
        <w:jc w:val="both"/>
      </w:pPr>
      <w:r w:rsidRPr="00310E98">
        <w:t>4.2. Агент несет ответственность:</w:t>
      </w:r>
    </w:p>
    <w:p w:rsidR="001F768B" w:rsidRPr="00310E98" w:rsidRDefault="001F768B" w:rsidP="0094119E">
      <w:pPr>
        <w:jc w:val="both"/>
      </w:pPr>
      <w:r w:rsidRPr="00310E98">
        <w:t>- з</w:t>
      </w:r>
      <w:r>
        <w:t xml:space="preserve">а своевременное предоставление </w:t>
      </w:r>
      <w:r w:rsidRPr="00310E98">
        <w:t xml:space="preserve"> путевки только в том случае, если оплата путевки произведена в полном соответствии с требованиями настоящего договора;</w:t>
      </w:r>
    </w:p>
    <w:p w:rsidR="00080C25" w:rsidRDefault="001F768B" w:rsidP="00080C25">
      <w:pPr>
        <w:jc w:val="both"/>
      </w:pPr>
      <w:r w:rsidRPr="00310E98">
        <w:t>- за ошибки, допущенные при оформлении документов, передаваемых Субагенту, в случае причинения своими действиями ущерба Субагенту, в размере реального ущерба.</w:t>
      </w:r>
    </w:p>
    <w:p w:rsidR="00BB2D1C" w:rsidRDefault="00080C25" w:rsidP="00BB2D1C">
      <w:pPr>
        <w:jc w:val="both"/>
        <w:rPr>
          <w:spacing w:val="-1"/>
        </w:rPr>
      </w:pPr>
      <w:r w:rsidRPr="00080C25">
        <w:rPr>
          <w:spacing w:val="-1"/>
        </w:rPr>
        <w:t xml:space="preserve">Агент не несет ответственности перед Субагентом или </w:t>
      </w:r>
      <w:r w:rsidR="00BB2D1C">
        <w:rPr>
          <w:spacing w:val="-1"/>
        </w:rPr>
        <w:t>Отдыхающим</w:t>
      </w:r>
      <w:r w:rsidRPr="00080C25">
        <w:rPr>
          <w:spacing w:val="-1"/>
        </w:rPr>
        <w:t xml:space="preserve"> и не возмещает убытки возникшие</w:t>
      </w:r>
      <w:r w:rsidR="00BB2D1C">
        <w:rPr>
          <w:spacing w:val="-1"/>
        </w:rPr>
        <w:t>:</w:t>
      </w:r>
    </w:p>
    <w:p w:rsidR="00BB2D1C" w:rsidRDefault="00080C25" w:rsidP="00BB2D1C">
      <w:pPr>
        <w:jc w:val="both"/>
        <w:rPr>
          <w:spacing w:val="-1"/>
        </w:rPr>
      </w:pPr>
      <w:r w:rsidRPr="00080C25">
        <w:rPr>
          <w:spacing w:val="-1"/>
        </w:rPr>
        <w:t>- вследствие  недостоверности, недостаточности и (или) несвоевременности предоставления Субагентом сведений и документов, необходимых для исполнения Договора. В этом случае ответственность возлагается на Субагента</w:t>
      </w:r>
      <w:r w:rsidR="00BB2D1C">
        <w:rPr>
          <w:spacing w:val="-1"/>
        </w:rPr>
        <w:t xml:space="preserve"> и его Отдыхающего</w:t>
      </w:r>
      <w:r w:rsidRPr="00080C25">
        <w:rPr>
          <w:spacing w:val="-1"/>
        </w:rPr>
        <w:t>;</w:t>
      </w:r>
    </w:p>
    <w:p w:rsidR="00080C25" w:rsidRDefault="00080C25" w:rsidP="00BB2D1C">
      <w:pPr>
        <w:jc w:val="both"/>
        <w:rPr>
          <w:spacing w:val="-1"/>
        </w:rPr>
      </w:pPr>
      <w:r w:rsidRPr="00080C25">
        <w:rPr>
          <w:spacing w:val="-1"/>
        </w:rPr>
        <w:t>- вследствие отсутствия у Туриста необходимых документов (паспортов, разрешений, согласований);</w:t>
      </w:r>
    </w:p>
    <w:p w:rsidR="00BB2D1C" w:rsidRPr="00080C25" w:rsidRDefault="00BB2D1C" w:rsidP="00BB2D1C">
      <w:pPr>
        <w:jc w:val="both"/>
        <w:rPr>
          <w:spacing w:val="-1"/>
        </w:rPr>
      </w:pPr>
      <w:r>
        <w:rPr>
          <w:spacing w:val="-1"/>
        </w:rPr>
        <w:t xml:space="preserve">- в случае нарушений Отдыхающим Правил пребывания в Санатории </w:t>
      </w:r>
      <w:r w:rsidR="00A855E6">
        <w:t xml:space="preserve">и/или Правил иных </w:t>
      </w:r>
      <w:r w:rsidR="00A855E6" w:rsidRPr="003B5B9C">
        <w:t xml:space="preserve">организаций, непосредственно оказывающих услуги </w:t>
      </w:r>
      <w:r w:rsidR="00A855E6">
        <w:t>Отдыхающему.</w:t>
      </w:r>
    </w:p>
    <w:p w:rsidR="001F768B" w:rsidRPr="00310E98" w:rsidRDefault="001F768B" w:rsidP="0094119E">
      <w:pPr>
        <w:jc w:val="both"/>
      </w:pPr>
      <w:r w:rsidRPr="00310E98">
        <w:lastRenderedPageBreak/>
        <w:t>4.3. При изменении Санаториями после получения оплаты (по причинам, не являющимся форс-мажорными обстоятельствами) сроков заезда или аннуляции заказа, все расходы, связанные с наступлением неблагоприятных последствий, несет Санаторий</w:t>
      </w:r>
      <w:r w:rsidR="0025799A" w:rsidRPr="0025799A">
        <w:t xml:space="preserve"> </w:t>
      </w:r>
      <w:r w:rsidR="0025799A">
        <w:t xml:space="preserve">и/или иная </w:t>
      </w:r>
      <w:r w:rsidR="0025799A" w:rsidRPr="003B5B9C">
        <w:t>организаци</w:t>
      </w:r>
      <w:r w:rsidR="0025799A">
        <w:t>я</w:t>
      </w:r>
      <w:r w:rsidR="0025799A" w:rsidRPr="003B5B9C">
        <w:t>, непосредственно оказывающ</w:t>
      </w:r>
      <w:r w:rsidR="0025799A">
        <w:t>ая</w:t>
      </w:r>
      <w:r w:rsidR="0025799A" w:rsidRPr="003B5B9C">
        <w:t xml:space="preserve"> услуги</w:t>
      </w:r>
      <w:r w:rsidRPr="00310E98">
        <w:t>.</w:t>
      </w:r>
    </w:p>
    <w:p w:rsidR="00A068E9" w:rsidRPr="00A068E9" w:rsidRDefault="00A068E9" w:rsidP="0094119E">
      <w:pPr>
        <w:jc w:val="both"/>
        <w:rPr>
          <w:sz w:val="10"/>
          <w:szCs w:val="10"/>
        </w:rPr>
      </w:pPr>
    </w:p>
    <w:p w:rsidR="001F768B" w:rsidRPr="00310E98" w:rsidRDefault="001F768B" w:rsidP="0094119E">
      <w:pPr>
        <w:jc w:val="both"/>
      </w:pPr>
      <w:r w:rsidRPr="00310E98">
        <w:t>4.4. Субагент несет ответственность:</w:t>
      </w:r>
    </w:p>
    <w:p w:rsidR="001F768B" w:rsidRPr="00310E98" w:rsidRDefault="001F768B" w:rsidP="0094119E">
      <w:pPr>
        <w:jc w:val="both"/>
      </w:pPr>
      <w:r w:rsidRPr="00310E98">
        <w:t>- за достоверное информирование отдыхающих обо всех услугах предоставляемых санаторием;</w:t>
      </w:r>
    </w:p>
    <w:p w:rsidR="001F768B" w:rsidRPr="00310E98" w:rsidRDefault="001F768B" w:rsidP="0094119E">
      <w:pPr>
        <w:jc w:val="both"/>
      </w:pPr>
      <w:r w:rsidRPr="00310E98">
        <w:t xml:space="preserve">- за соблюдение условий продажи путевок в соответствии с настоящим </w:t>
      </w:r>
      <w:r>
        <w:t>д</w:t>
      </w:r>
      <w:r w:rsidRPr="00310E98">
        <w:t>оговором.</w:t>
      </w:r>
    </w:p>
    <w:p w:rsidR="001F768B" w:rsidRPr="00310E98" w:rsidRDefault="001F768B" w:rsidP="0094119E">
      <w:pPr>
        <w:jc w:val="both"/>
      </w:pPr>
      <w:r w:rsidRPr="00310E98">
        <w:t>4.5. Об отказе от заказанной ранее путевки (тура, счета) либо о перенесении сроков путевки Субагент обязан незамедлительно письменно уведомить Агента.</w:t>
      </w:r>
    </w:p>
    <w:p w:rsidR="001F768B" w:rsidRPr="00310E98" w:rsidRDefault="001F768B" w:rsidP="0094119E">
      <w:pPr>
        <w:jc w:val="both"/>
      </w:pPr>
      <w:r w:rsidRPr="00310E98">
        <w:t>- Если Субагент информирует Агента об отказе от брони или изменении тура (счета) ранее 5 (</w:t>
      </w:r>
      <w:r w:rsidR="00AF5F9B">
        <w:t>П</w:t>
      </w:r>
      <w:r w:rsidRPr="00310E98">
        <w:t xml:space="preserve">яти) </w:t>
      </w:r>
      <w:r w:rsidR="004A2FDE">
        <w:t xml:space="preserve">рабочих </w:t>
      </w:r>
      <w:r w:rsidRPr="00310E98">
        <w:t>дней до начала заезда, то Субагенту возвращаются уплаченные им денежные средства или зачисляются в счет оплаты за следующий тур.</w:t>
      </w:r>
    </w:p>
    <w:p w:rsidR="001F768B" w:rsidRPr="00310E98" w:rsidRDefault="001F768B" w:rsidP="0094119E">
      <w:pPr>
        <w:jc w:val="both"/>
      </w:pPr>
      <w:r w:rsidRPr="00310E98">
        <w:t>- Если отказ от брони или изменение тура (счета) происходит менее</w:t>
      </w:r>
      <w:proofErr w:type="gramStart"/>
      <w:r w:rsidR="004A2FDE">
        <w:t>,</w:t>
      </w:r>
      <w:proofErr w:type="gramEnd"/>
      <w:r w:rsidR="004A2FDE">
        <w:t xml:space="preserve"> чем за</w:t>
      </w:r>
      <w:r w:rsidRPr="00310E98">
        <w:t xml:space="preserve"> 5 (</w:t>
      </w:r>
      <w:r w:rsidR="00AF5F9B">
        <w:t>П</w:t>
      </w:r>
      <w:r w:rsidRPr="00310E98">
        <w:t xml:space="preserve">ять) </w:t>
      </w:r>
      <w:r w:rsidR="004A2FDE">
        <w:t>рабочих</w:t>
      </w:r>
      <w:r w:rsidRPr="00310E98">
        <w:t xml:space="preserve"> дней до начала заезда, а также непосредственно в день заезда или в течение одного дня после заезда, с Субагента удерживается штраф в размере 10% от полной стоимости тура (счета), а в случае отказа во время высокого сезон</w:t>
      </w:r>
      <w:r w:rsidR="00035FC6">
        <w:t xml:space="preserve">а (с 1 июня по 25 августа и с </w:t>
      </w:r>
      <w:proofErr w:type="gramStart"/>
      <w:r w:rsidR="00035FC6">
        <w:t>15</w:t>
      </w:r>
      <w:r w:rsidRPr="00310E98">
        <w:t xml:space="preserve"> </w:t>
      </w:r>
      <w:r w:rsidR="00035FC6">
        <w:t>ноября по 01</w:t>
      </w:r>
      <w:r w:rsidRPr="00310E98">
        <w:t xml:space="preserve"> а</w:t>
      </w:r>
      <w:r w:rsidR="00035FC6">
        <w:t>преля</w:t>
      </w:r>
      <w:r w:rsidRPr="00310E98">
        <w:t>) взимается штраф в размере 30% без учета агентского вознаграждения (комиссии).</w:t>
      </w:r>
      <w:proofErr w:type="gramEnd"/>
    </w:p>
    <w:p w:rsidR="001F768B" w:rsidRPr="00310E98" w:rsidRDefault="001F768B" w:rsidP="0094119E">
      <w:pPr>
        <w:jc w:val="both"/>
      </w:pPr>
      <w:r w:rsidRPr="00310E98">
        <w:t>- Если Субагенту был выставлен тур (счет) в срок менее 3-х календарных дней до начала тура, штрафные санкции при аннулировании или изменении тура</w:t>
      </w:r>
      <w:r w:rsidR="00AF5F9B">
        <w:t xml:space="preserve"> </w:t>
      </w:r>
      <w:r w:rsidRPr="00310E98">
        <w:t>(счета) не применяются.</w:t>
      </w:r>
    </w:p>
    <w:p w:rsidR="001F768B" w:rsidRPr="00310E98" w:rsidRDefault="001F768B" w:rsidP="0094119E">
      <w:pPr>
        <w:jc w:val="both"/>
      </w:pPr>
      <w:r w:rsidRPr="00310E98">
        <w:t>- Аннулирование или перенесение тура (счета), связанных с форс-мажорными обстоятельствами, производятся только при предоставлении Субагентом в течение 3-х календарных дней соответствующего официального документа удостоверяющих наличие этих обстоятельств</w:t>
      </w:r>
      <w:proofErr w:type="gramStart"/>
      <w:r w:rsidRPr="00310E98">
        <w:t>..</w:t>
      </w:r>
      <w:proofErr w:type="gramEnd"/>
    </w:p>
    <w:p w:rsidR="001F768B" w:rsidRPr="006D28F3" w:rsidRDefault="00561ADE" w:rsidP="00561ADE">
      <w:pPr>
        <w:ind w:left="-709" w:firstLine="709"/>
        <w:jc w:val="both"/>
      </w:pPr>
      <w:r>
        <w:t>4.6</w:t>
      </w:r>
      <w:r w:rsidR="001F768B" w:rsidRPr="006D28F3">
        <w:t>. В соответствии с действующим законодательством, ответственность перед отдыхающим по всем претензиям несет Субагент.</w:t>
      </w:r>
    </w:p>
    <w:p w:rsidR="001F768B" w:rsidRPr="006D28F3" w:rsidRDefault="001F768B" w:rsidP="001D0742">
      <w:r>
        <w:t xml:space="preserve">                                                               </w:t>
      </w:r>
      <w:r w:rsidRPr="006D28F3">
        <w:t>5. ФОРС-МАЖОР.</w:t>
      </w:r>
    </w:p>
    <w:p w:rsidR="001F768B" w:rsidRPr="006D28F3" w:rsidRDefault="001F768B" w:rsidP="0094119E">
      <w:pPr>
        <w:jc w:val="both"/>
      </w:pPr>
      <w:r>
        <w:t>5.1. С</w:t>
      </w:r>
      <w:r w:rsidRPr="006D28F3">
        <w:t xml:space="preserve">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(природные, стихийные бедствия, военные действия, забастовки, массовые волнения, а </w:t>
      </w:r>
      <w:proofErr w:type="gramStart"/>
      <w:r w:rsidRPr="006D28F3">
        <w:t>также</w:t>
      </w:r>
      <w:proofErr w:type="gramEnd"/>
      <w:r w:rsidRPr="006D28F3">
        <w:t xml:space="preserve"> в том числе приезд высокопоставленных лиц, что влечет за собой работу Санаториев в особом режиме, связанным с обеспечением безопасности) и т.д.), возникших после заключения настоящего договора в результате обстоятель</w:t>
      </w:r>
      <w:proofErr w:type="gramStart"/>
      <w:r w:rsidRPr="006D28F3">
        <w:t>ств чр</w:t>
      </w:r>
      <w:proofErr w:type="gramEnd"/>
      <w:r w:rsidRPr="006D28F3">
        <w:t>езвычайного характера, которые стороны не могли предвидеть или предотвратить.</w:t>
      </w:r>
    </w:p>
    <w:p w:rsidR="001F768B" w:rsidRPr="00310E98" w:rsidRDefault="001F768B" w:rsidP="0094119E">
      <w:pPr>
        <w:jc w:val="both"/>
      </w:pPr>
      <w:r w:rsidRPr="006D28F3">
        <w:t>5.2. При наступлении обстоятельств, указанных в п. 5.1, каждая сторона должна без</w:t>
      </w:r>
      <w:r w:rsidRPr="00310E98">
        <w:t xml:space="preserve">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1F768B" w:rsidRPr="00310E98" w:rsidRDefault="001F768B" w:rsidP="0094119E">
      <w:pPr>
        <w:jc w:val="both"/>
      </w:pPr>
      <w:r w:rsidRPr="00310E98">
        <w:t>5.3. Если сторона не направит или несвоевременно направит извещение, предусмотренное в п. 5.2, то она обязана возместить второй стороне понесенные ею убытки.</w:t>
      </w:r>
    </w:p>
    <w:p w:rsidR="001F768B" w:rsidRPr="00310E98" w:rsidRDefault="001F768B" w:rsidP="0094119E">
      <w:pPr>
        <w:jc w:val="both"/>
      </w:pPr>
      <w:r w:rsidRPr="00310E98">
        <w:t>5.4. В случаях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F768B" w:rsidRPr="00310E98" w:rsidRDefault="001F768B" w:rsidP="0094119E">
      <w:pPr>
        <w:jc w:val="both"/>
      </w:pPr>
      <w:r w:rsidRPr="00310E98">
        <w:t>5.5. Если наступившие обстоятельства, перечисленные в п. 5.1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F768B" w:rsidRPr="00A068E9" w:rsidRDefault="001F768B">
      <w:pPr>
        <w:rPr>
          <w:sz w:val="10"/>
          <w:szCs w:val="10"/>
        </w:rPr>
      </w:pPr>
    </w:p>
    <w:p w:rsidR="001F768B" w:rsidRPr="00310E98" w:rsidRDefault="001F768B" w:rsidP="00E936AB">
      <w:pPr>
        <w:jc w:val="center"/>
      </w:pPr>
      <w:r w:rsidRPr="00310E98">
        <w:t>6. РАЗРЕШЕНИЕ СПОРОВ.</w:t>
      </w:r>
    </w:p>
    <w:p w:rsidR="001F768B" w:rsidRPr="00310E98" w:rsidRDefault="001F768B" w:rsidP="0094119E">
      <w:pPr>
        <w:jc w:val="both"/>
      </w:pPr>
      <w:r w:rsidRPr="00310E98"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1F768B" w:rsidRPr="00310E98" w:rsidRDefault="001F768B" w:rsidP="0094119E">
      <w:pPr>
        <w:jc w:val="both"/>
      </w:pPr>
      <w:r w:rsidRPr="00310E98">
        <w:t>6.2. При не урегулировании в процессе переговоров спорных вопросов, споры разрешаются в Арбитражном суде Челябинской области.</w:t>
      </w:r>
    </w:p>
    <w:p w:rsidR="001F768B" w:rsidRPr="00310E98" w:rsidRDefault="001F768B"/>
    <w:p w:rsidR="00A068E9" w:rsidRDefault="00A068E9" w:rsidP="00E936AB">
      <w:pPr>
        <w:jc w:val="center"/>
      </w:pPr>
    </w:p>
    <w:p w:rsidR="00A068E9" w:rsidRPr="00A068E9" w:rsidRDefault="00A068E9" w:rsidP="00E936AB">
      <w:pPr>
        <w:jc w:val="center"/>
        <w:rPr>
          <w:sz w:val="10"/>
          <w:szCs w:val="10"/>
        </w:rPr>
      </w:pPr>
    </w:p>
    <w:p w:rsidR="001F768B" w:rsidRPr="00310E98" w:rsidRDefault="001F768B" w:rsidP="00E936AB">
      <w:pPr>
        <w:jc w:val="center"/>
      </w:pPr>
      <w:r w:rsidRPr="00310E98">
        <w:lastRenderedPageBreak/>
        <w:t>7. СРОКИ ДЕЙСТВИЯ, ИЗМЕНЕИЯ И ПРЕКРАЩЕНИЕ ДОГОВОРА.</w:t>
      </w:r>
    </w:p>
    <w:p w:rsidR="001F768B" w:rsidRPr="00310E98" w:rsidRDefault="001F768B" w:rsidP="0094119E">
      <w:pPr>
        <w:jc w:val="both"/>
      </w:pPr>
      <w:r w:rsidRPr="00310E98">
        <w:t>7.1. Настоящий договор вступает в силу с момента его подписания и будет действовать до тех пор, пока одна из сторон не потребует его расторжения, предварительно, но не мене чем за 30 дней, уведомив другую сторону о своем решении.</w:t>
      </w:r>
    </w:p>
    <w:p w:rsidR="001F768B" w:rsidRPr="00310E98" w:rsidRDefault="001F768B" w:rsidP="0094119E">
      <w:pPr>
        <w:jc w:val="both"/>
      </w:pPr>
      <w:r w:rsidRPr="00310E98">
        <w:t>7.2. Договор считается расторгнутым после окончания взаиморасчетов и подписания соглашения о расторжении договора.</w:t>
      </w:r>
    </w:p>
    <w:p w:rsidR="001F768B" w:rsidRPr="00310E98" w:rsidRDefault="001F768B" w:rsidP="0094119E">
      <w:pPr>
        <w:jc w:val="both"/>
      </w:pPr>
      <w:r w:rsidRPr="00310E98">
        <w:t>7.3. Настоящий договор составлен в двух экземплярах, по одному экземпляру для каждой стороны, имеющих одинаковую юридическую силу.</w:t>
      </w:r>
    </w:p>
    <w:p w:rsidR="002645F3" w:rsidRPr="00A068E9" w:rsidRDefault="002645F3" w:rsidP="002645F3">
      <w:pPr>
        <w:jc w:val="center"/>
        <w:rPr>
          <w:sz w:val="10"/>
          <w:szCs w:val="10"/>
        </w:rPr>
      </w:pPr>
    </w:p>
    <w:p w:rsidR="001F768B" w:rsidRPr="00310E98" w:rsidRDefault="001F768B" w:rsidP="002645F3">
      <w:pPr>
        <w:jc w:val="center"/>
      </w:pPr>
      <w:r w:rsidRPr="00310E98">
        <w:t>8. ЗАКЛЮЧИТЕЛЬНЫЕ ПОЛОЖЕНИЯ.</w:t>
      </w:r>
    </w:p>
    <w:p w:rsidR="001F768B" w:rsidRPr="00310E98" w:rsidRDefault="001F768B" w:rsidP="0094119E">
      <w:pPr>
        <w:jc w:val="both"/>
      </w:pPr>
      <w:r w:rsidRPr="00310E98">
        <w:t>8.1.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F768B" w:rsidRPr="00310E98" w:rsidRDefault="001F768B" w:rsidP="0094119E">
      <w:pPr>
        <w:jc w:val="both"/>
      </w:pPr>
      <w:r>
        <w:t>8.2. Все изменения,</w:t>
      </w:r>
      <w:r w:rsidRPr="00310E98">
        <w:t xml:space="preserve"> дополнения</w:t>
      </w:r>
      <w:r>
        <w:t xml:space="preserve"> </w:t>
      </w:r>
      <w:r w:rsidRPr="00BF0C30">
        <w:rPr>
          <w:color w:val="000000"/>
        </w:rPr>
        <w:t>и приложения</w:t>
      </w:r>
      <w:r w:rsidRPr="00310E98">
        <w:t xml:space="preserve"> к настоящему </w:t>
      </w:r>
      <w:r>
        <w:t>д</w:t>
      </w:r>
      <w:r w:rsidRPr="00310E98">
        <w:t>оговору должны быть составлены в письменной форме и подписа</w:t>
      </w:r>
      <w:r>
        <w:t>ны обеими сторонами. Все изменения,</w:t>
      </w:r>
      <w:r w:rsidRPr="00310E98">
        <w:t xml:space="preserve"> дополнения</w:t>
      </w:r>
      <w:r>
        <w:t xml:space="preserve"> </w:t>
      </w:r>
      <w:r w:rsidRPr="00BF0C30">
        <w:rPr>
          <w:color w:val="000000"/>
        </w:rPr>
        <w:t>и приложения</w:t>
      </w:r>
      <w:r w:rsidRPr="00310E98">
        <w:t xml:space="preserve"> к настоящему </w:t>
      </w:r>
      <w:r>
        <w:t>д</w:t>
      </w:r>
      <w:r w:rsidRPr="00310E98">
        <w:t xml:space="preserve">оговору являются неотъемлемой частью данного </w:t>
      </w:r>
      <w:r>
        <w:t>д</w:t>
      </w:r>
      <w:r w:rsidRPr="00310E98">
        <w:t>оговора.</w:t>
      </w:r>
    </w:p>
    <w:p w:rsidR="001F768B" w:rsidRPr="00310E98" w:rsidRDefault="001F768B" w:rsidP="0094119E">
      <w:pPr>
        <w:jc w:val="both"/>
      </w:pPr>
      <w:r w:rsidRPr="00310E98">
        <w:t>8.3. Все уведомления и сообщения должны направляться в письменной форме. Сообщения будут считаться направленными надлежащим образом, если они посланы заказным письмом, по телеграфы,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7A6E2D" w:rsidRDefault="001F768B" w:rsidP="00A068E9">
      <w:pPr>
        <w:jc w:val="both"/>
      </w:pPr>
      <w:r w:rsidRPr="00310E98">
        <w:t xml:space="preserve">8.4. Каждая сторона признает, что, заключая настоящий </w:t>
      </w:r>
      <w:r>
        <w:t>д</w:t>
      </w:r>
      <w:r w:rsidRPr="00310E98">
        <w:t>оговор, она не будет выходить за рамки данного договора и обязуется соблюдать все условия, указанные в нем.</w:t>
      </w:r>
      <w:r w:rsidR="00A942AF">
        <w:t xml:space="preserve">                                   </w:t>
      </w:r>
    </w:p>
    <w:p w:rsidR="007A6E2D" w:rsidRDefault="007A6E2D" w:rsidP="00A942AF"/>
    <w:p w:rsidR="001F768B" w:rsidRDefault="001F768B" w:rsidP="007A6E2D">
      <w:pPr>
        <w:jc w:val="center"/>
      </w:pPr>
      <w:r w:rsidRPr="00310E98">
        <w:t>9. ПОЧТОВЫЕ АДРЕСА И БАНКОВСКИЕ РЕКВИЗИТЫ СТОРОН.</w:t>
      </w:r>
    </w:p>
    <w:tbl>
      <w:tblPr>
        <w:tblW w:w="10206" w:type="dxa"/>
        <w:tblInd w:w="675" w:type="dxa"/>
        <w:tblLook w:val="01E0"/>
      </w:tblPr>
      <w:tblGrid>
        <w:gridCol w:w="5103"/>
        <w:gridCol w:w="5103"/>
      </w:tblGrid>
      <w:tr w:rsidR="001F768B" w:rsidRPr="007D4859">
        <w:tc>
          <w:tcPr>
            <w:tcW w:w="5103" w:type="dxa"/>
          </w:tcPr>
          <w:p w:rsidR="001F768B" w:rsidRPr="007D4859" w:rsidRDefault="001F768B" w:rsidP="00E936AB">
            <w:pPr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7D4859">
              <w:rPr>
                <w:b/>
                <w:sz w:val="23"/>
                <w:szCs w:val="23"/>
              </w:rPr>
              <w:t>АГЕНТ</w:t>
            </w:r>
          </w:p>
        </w:tc>
        <w:tc>
          <w:tcPr>
            <w:tcW w:w="5103" w:type="dxa"/>
          </w:tcPr>
          <w:p w:rsidR="001F768B" w:rsidRPr="007D4859" w:rsidRDefault="001F768B" w:rsidP="00E936AB">
            <w:pPr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7D4859">
              <w:rPr>
                <w:b/>
                <w:sz w:val="23"/>
                <w:szCs w:val="23"/>
              </w:rPr>
              <w:t>СУБАГЕНТ:</w:t>
            </w:r>
          </w:p>
        </w:tc>
      </w:tr>
      <w:tr w:rsidR="001F768B" w:rsidRPr="0096344A">
        <w:tc>
          <w:tcPr>
            <w:tcW w:w="5103" w:type="dxa"/>
          </w:tcPr>
          <w:p w:rsidR="00561ADE" w:rsidRDefault="00561ADE" w:rsidP="00473C44">
            <w:pPr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</w:p>
          <w:p w:rsidR="00561ADE" w:rsidRDefault="00561ADE" w:rsidP="00561ADE">
            <w:pPr>
              <w:pStyle w:val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 с Ограниченной Ответственностью «Премьер-М»</w:t>
            </w:r>
          </w:p>
          <w:p w:rsidR="00561ADE" w:rsidRDefault="00561ADE" w:rsidP="00561ADE">
            <w:pPr>
              <w:pStyle w:val="10"/>
              <w:rPr>
                <w:b/>
                <w:sz w:val="20"/>
                <w:szCs w:val="20"/>
              </w:rPr>
            </w:pPr>
          </w:p>
          <w:p w:rsidR="00561ADE" w:rsidRDefault="00561ADE" w:rsidP="00561ADE">
            <w:pPr>
              <w:pStyle w:val="10"/>
              <w:tabs>
                <w:tab w:val="left" w:pos="3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адрес: 455000, Челябинская область,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Магнитогорск, ул. Ленина, д.7, оф.78</w:t>
            </w:r>
          </w:p>
          <w:p w:rsidR="00561ADE" w:rsidRDefault="00561ADE" w:rsidP="00561ADE">
            <w:pPr>
              <w:pStyle w:val="10"/>
              <w:tabs>
                <w:tab w:val="left" w:pos="36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Почтовый адрес:  455030, Челябинская область,                           г. Магнитогорск, ул. Суворова, д. 114.</w:t>
            </w:r>
            <w:proofErr w:type="gramEnd"/>
          </w:p>
          <w:p w:rsidR="00561ADE" w:rsidRDefault="00561ADE" w:rsidP="00561ADE">
            <w:pPr>
              <w:pStyle w:val="10"/>
              <w:tabs>
                <w:tab w:val="left" w:pos="368"/>
              </w:tabs>
              <w:rPr>
                <w:sz w:val="20"/>
                <w:szCs w:val="20"/>
              </w:rPr>
            </w:pPr>
          </w:p>
          <w:p w:rsidR="00561ADE" w:rsidRDefault="00561ADE" w:rsidP="00561ADE">
            <w:pPr>
              <w:pStyle w:val="10"/>
              <w:tabs>
                <w:tab w:val="left" w:pos="36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Адреса нахождения (офисы «Премьер Тур»): </w:t>
            </w:r>
          </w:p>
          <w:p w:rsidR="00561ADE" w:rsidRDefault="00561ADE" w:rsidP="00561ADE">
            <w:pPr>
              <w:pStyle w:val="1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3E7D">
              <w:rPr>
                <w:b/>
                <w:sz w:val="20"/>
                <w:szCs w:val="20"/>
              </w:rPr>
              <w:t>г. Магнитогорск</w:t>
            </w:r>
            <w:r>
              <w:rPr>
                <w:sz w:val="20"/>
                <w:szCs w:val="20"/>
              </w:rPr>
              <w:t>, ул. Суворова д. 114, тел.</w:t>
            </w:r>
          </w:p>
          <w:p w:rsidR="00561ADE" w:rsidRDefault="00561ADE" w:rsidP="00561ADE">
            <w:pPr>
              <w:pStyle w:val="1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8(3519) 21-53-69,8912-891-9012</w:t>
            </w:r>
          </w:p>
          <w:p w:rsidR="00561ADE" w:rsidRDefault="00561ADE" w:rsidP="00561ADE">
            <w:pPr>
              <w:pStyle w:val="10"/>
              <w:numPr>
                <w:ilvl w:val="0"/>
                <w:numId w:val="4"/>
              </w:numPr>
              <w:tabs>
                <w:tab w:val="left" w:pos="368"/>
              </w:tabs>
              <w:rPr>
                <w:sz w:val="20"/>
                <w:szCs w:val="20"/>
              </w:rPr>
            </w:pPr>
            <w:r w:rsidRPr="00277D8E">
              <w:rPr>
                <w:b/>
                <w:sz w:val="20"/>
                <w:szCs w:val="20"/>
              </w:rPr>
              <w:t xml:space="preserve"> г. Челябинск</w:t>
            </w:r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Цвиллинга</w:t>
            </w:r>
            <w:proofErr w:type="spellEnd"/>
            <w:r>
              <w:rPr>
                <w:sz w:val="20"/>
                <w:szCs w:val="20"/>
              </w:rPr>
              <w:t xml:space="preserve">, д.46, </w:t>
            </w:r>
            <w:proofErr w:type="spellStart"/>
            <w:r>
              <w:rPr>
                <w:sz w:val="20"/>
                <w:szCs w:val="20"/>
              </w:rPr>
              <w:t>оф</w:t>
            </w:r>
            <w:proofErr w:type="spellEnd"/>
            <w:r>
              <w:rPr>
                <w:sz w:val="20"/>
                <w:szCs w:val="20"/>
              </w:rPr>
              <w:t xml:space="preserve">. 902, </w:t>
            </w:r>
          </w:p>
          <w:p w:rsidR="00561ADE" w:rsidRDefault="00561ADE" w:rsidP="00561ADE">
            <w:pPr>
              <w:pStyle w:val="10"/>
              <w:tabs>
                <w:tab w:val="left" w:pos="3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тел.  +7919-123-7107</w:t>
            </w:r>
          </w:p>
          <w:p w:rsidR="00561ADE" w:rsidRDefault="00561ADE" w:rsidP="00561ADE">
            <w:pPr>
              <w:pStyle w:val="10"/>
              <w:numPr>
                <w:ilvl w:val="0"/>
                <w:numId w:val="4"/>
              </w:numPr>
              <w:tabs>
                <w:tab w:val="left" w:pos="368"/>
              </w:tabs>
              <w:rPr>
                <w:sz w:val="20"/>
                <w:szCs w:val="20"/>
              </w:rPr>
            </w:pPr>
            <w:r w:rsidRPr="00277D8E">
              <w:rPr>
                <w:b/>
                <w:sz w:val="20"/>
                <w:szCs w:val="20"/>
              </w:rPr>
              <w:t>г. Екатеринбург</w:t>
            </w:r>
            <w:r>
              <w:rPr>
                <w:sz w:val="20"/>
                <w:szCs w:val="20"/>
              </w:rPr>
              <w:t xml:space="preserve">, ул. Пушкина, д.7Л, </w:t>
            </w:r>
            <w:proofErr w:type="spellStart"/>
            <w:r>
              <w:rPr>
                <w:sz w:val="20"/>
                <w:szCs w:val="20"/>
              </w:rPr>
              <w:t>оф</w:t>
            </w:r>
            <w:proofErr w:type="spellEnd"/>
            <w:r>
              <w:rPr>
                <w:sz w:val="20"/>
                <w:szCs w:val="20"/>
              </w:rPr>
              <w:t>. 111,</w:t>
            </w:r>
          </w:p>
          <w:p w:rsidR="00561ADE" w:rsidRDefault="00561ADE" w:rsidP="00561ADE">
            <w:pPr>
              <w:pStyle w:val="10"/>
              <w:tabs>
                <w:tab w:val="left" w:pos="3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тел. +7982-717-0044</w:t>
            </w:r>
          </w:p>
          <w:p w:rsidR="00561ADE" w:rsidRDefault="00561ADE" w:rsidP="00561ADE">
            <w:pPr>
              <w:pStyle w:val="10"/>
              <w:numPr>
                <w:ilvl w:val="0"/>
                <w:numId w:val="4"/>
              </w:numPr>
              <w:tabs>
                <w:tab w:val="left" w:pos="3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77D8E">
              <w:rPr>
                <w:b/>
                <w:sz w:val="20"/>
                <w:szCs w:val="20"/>
              </w:rPr>
              <w:t>г. Уфа</w:t>
            </w:r>
            <w:r>
              <w:rPr>
                <w:sz w:val="20"/>
                <w:szCs w:val="20"/>
              </w:rPr>
              <w:t xml:space="preserve">, ул. Ленина, д.28, оф.206, </w:t>
            </w:r>
          </w:p>
          <w:p w:rsidR="00561ADE" w:rsidRDefault="00561ADE" w:rsidP="00561ADE">
            <w:pPr>
              <w:pStyle w:val="10"/>
              <w:tabs>
                <w:tab w:val="left" w:pos="3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тел.  </w:t>
            </w:r>
            <w:r>
              <w:t xml:space="preserve">, </w:t>
            </w:r>
            <w:r>
              <w:rPr>
                <w:sz w:val="20"/>
                <w:szCs w:val="20"/>
              </w:rPr>
              <w:t>+7987-254-2547</w:t>
            </w:r>
          </w:p>
          <w:p w:rsidR="00561ADE" w:rsidRDefault="00561ADE" w:rsidP="00561ADE">
            <w:pPr>
              <w:pStyle w:val="10"/>
              <w:numPr>
                <w:ilvl w:val="0"/>
                <w:numId w:val="4"/>
              </w:numPr>
              <w:tabs>
                <w:tab w:val="left" w:pos="3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77D8E">
              <w:rPr>
                <w:b/>
                <w:sz w:val="20"/>
                <w:szCs w:val="20"/>
              </w:rPr>
              <w:t>г. Оренбург</w:t>
            </w:r>
            <w:r>
              <w:rPr>
                <w:sz w:val="20"/>
                <w:szCs w:val="20"/>
              </w:rPr>
              <w:t xml:space="preserve">, ул. Чкалова, д.43А, оф.11, </w:t>
            </w:r>
          </w:p>
          <w:p w:rsidR="00561ADE" w:rsidRDefault="00561ADE" w:rsidP="00561ADE">
            <w:pPr>
              <w:pStyle w:val="10"/>
              <w:tabs>
                <w:tab w:val="left" w:pos="3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              ел. </w:t>
            </w:r>
            <w:r w:rsidRPr="00277D8E">
              <w:rPr>
                <w:sz w:val="20"/>
                <w:szCs w:val="20"/>
              </w:rPr>
              <w:t>+79128465580</w:t>
            </w:r>
          </w:p>
          <w:p w:rsidR="00561ADE" w:rsidRDefault="00561ADE" w:rsidP="00561ADE">
            <w:pPr>
              <w:pStyle w:val="10"/>
              <w:tabs>
                <w:tab w:val="left" w:pos="368"/>
              </w:tabs>
              <w:rPr>
                <w:sz w:val="20"/>
                <w:szCs w:val="20"/>
              </w:rPr>
            </w:pPr>
          </w:p>
          <w:p w:rsidR="00561ADE" w:rsidRPr="00561ADE" w:rsidRDefault="00561ADE" w:rsidP="00561ADE">
            <w:pPr>
              <w:pStyle w:val="10"/>
              <w:tabs>
                <w:tab w:val="left" w:pos="368"/>
              </w:tabs>
              <w:rPr>
                <w:b/>
                <w:sz w:val="22"/>
                <w:szCs w:val="22"/>
              </w:rPr>
            </w:pPr>
            <w:r w:rsidRPr="001C3E7D">
              <w:rPr>
                <w:b/>
                <w:sz w:val="22"/>
                <w:szCs w:val="22"/>
              </w:rPr>
              <w:t>Телефон горячей линии: +7912-805-5303</w:t>
            </w:r>
          </w:p>
          <w:p w:rsidR="00561ADE" w:rsidRDefault="00561ADE" w:rsidP="00561ADE">
            <w:pPr>
              <w:pStyle w:val="10"/>
              <w:tabs>
                <w:tab w:val="left" w:pos="3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7444061375 / КПП 745601001</w:t>
            </w:r>
          </w:p>
          <w:p w:rsidR="00561ADE" w:rsidRDefault="00561ADE" w:rsidP="00561ADE">
            <w:pPr>
              <w:pStyle w:val="10"/>
              <w:tabs>
                <w:tab w:val="left" w:pos="368"/>
              </w:tabs>
              <w:rPr>
                <w:sz w:val="20"/>
                <w:szCs w:val="20"/>
              </w:rPr>
            </w:pPr>
          </w:p>
          <w:p w:rsidR="00561ADE" w:rsidRDefault="00561ADE" w:rsidP="00561ADE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\с</w:t>
            </w:r>
            <w:proofErr w:type="spellEnd"/>
            <w:r>
              <w:rPr>
                <w:sz w:val="20"/>
                <w:szCs w:val="20"/>
              </w:rPr>
              <w:t xml:space="preserve">  40702810375000515702 УРАЛЬСКИЙ ФИЛИАЛ</w:t>
            </w:r>
          </w:p>
          <w:p w:rsidR="00561ADE" w:rsidRDefault="00561ADE" w:rsidP="00561ADE">
            <w:pPr>
              <w:pStyle w:val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ПАО "ПРОМСВЯЗЬБАНК" Г. ЕКАТЕРИНБУРГ, </w:t>
            </w:r>
          </w:p>
          <w:p w:rsidR="00561ADE" w:rsidRDefault="00561ADE" w:rsidP="00561ADE">
            <w:pPr>
              <w:pStyle w:val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046577975, К/с 30101810500000000975</w:t>
            </w:r>
          </w:p>
          <w:p w:rsidR="00561ADE" w:rsidRPr="00277D8E" w:rsidRDefault="00561ADE" w:rsidP="00561ADE">
            <w:pPr>
              <w:pStyle w:val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  <w:r w:rsidRPr="00277D8E">
              <w:rPr>
                <w:sz w:val="20"/>
                <w:szCs w:val="20"/>
              </w:rPr>
              <w:t xml:space="preserve"> 1097444010070</w:t>
            </w:r>
          </w:p>
          <w:p w:rsidR="00561ADE" w:rsidRPr="00277D8E" w:rsidRDefault="00561ADE" w:rsidP="00561ADE">
            <w:pPr>
              <w:pStyle w:val="10"/>
              <w:jc w:val="both"/>
              <w:rPr>
                <w:sz w:val="20"/>
                <w:szCs w:val="20"/>
              </w:rPr>
            </w:pPr>
          </w:p>
          <w:p w:rsidR="00561ADE" w:rsidRPr="00277D8E" w:rsidRDefault="00561ADE" w:rsidP="00561ADE">
            <w:pPr>
              <w:pStyle w:val="10"/>
              <w:rPr>
                <w:sz w:val="20"/>
                <w:szCs w:val="20"/>
              </w:rPr>
            </w:pPr>
            <w:r w:rsidRPr="0031143D">
              <w:rPr>
                <w:sz w:val="20"/>
                <w:szCs w:val="20"/>
                <w:lang w:val="en-US"/>
              </w:rPr>
              <w:t>e</w:t>
            </w:r>
            <w:r w:rsidRPr="00277D8E">
              <w:rPr>
                <w:sz w:val="20"/>
                <w:szCs w:val="20"/>
              </w:rPr>
              <w:t>-</w:t>
            </w:r>
            <w:r w:rsidRPr="0031143D">
              <w:rPr>
                <w:sz w:val="20"/>
                <w:szCs w:val="20"/>
                <w:lang w:val="en-US"/>
              </w:rPr>
              <w:t>mail</w:t>
            </w:r>
            <w:r w:rsidRPr="00277D8E">
              <w:rPr>
                <w:sz w:val="20"/>
                <w:szCs w:val="20"/>
              </w:rPr>
              <w:t xml:space="preserve">: </w:t>
            </w:r>
            <w:hyperlink r:id="rId7">
              <w:r w:rsidRPr="0031143D">
                <w:rPr>
                  <w:color w:val="0000FF"/>
                  <w:sz w:val="20"/>
                  <w:szCs w:val="20"/>
                  <w:u w:val="single"/>
                  <w:lang w:val="en-US"/>
                </w:rPr>
                <w:t>mgn</w:t>
              </w:r>
              <w:r w:rsidRPr="00277D8E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31143D">
                <w:rPr>
                  <w:color w:val="0000FF"/>
                  <w:sz w:val="20"/>
                  <w:szCs w:val="20"/>
                  <w:u w:val="single"/>
                  <w:lang w:val="en-US"/>
                </w:rPr>
                <w:t>premier</w:t>
              </w:r>
              <w:r w:rsidRPr="00277D8E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Pr="0031143D">
                <w:rPr>
                  <w:color w:val="0000FF"/>
                  <w:sz w:val="20"/>
                  <w:szCs w:val="20"/>
                  <w:u w:val="single"/>
                  <w:lang w:val="en-US"/>
                </w:rPr>
                <w:t>tur</w:t>
              </w:r>
              <w:r w:rsidRPr="00277D8E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31143D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  <w:p w:rsidR="00561ADE" w:rsidRPr="00561ADE" w:rsidRDefault="00561ADE" w:rsidP="00561ADE">
            <w:pPr>
              <w:pStyle w:val="10"/>
              <w:jc w:val="both"/>
              <w:rPr>
                <w:b/>
                <w:sz w:val="20"/>
                <w:szCs w:val="20"/>
              </w:rPr>
            </w:pPr>
            <w:r w:rsidRPr="00277D8E">
              <w:rPr>
                <w:b/>
              </w:rPr>
              <w:t>сайт: premier-tur.com</w:t>
            </w:r>
          </w:p>
          <w:p w:rsidR="00561ADE" w:rsidRDefault="00561ADE" w:rsidP="00473C44">
            <w:pPr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</w:p>
          <w:p w:rsidR="00561ADE" w:rsidRDefault="00561ADE" w:rsidP="00473C44">
            <w:pPr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1F768B" w:rsidRPr="005203C1" w:rsidRDefault="001F768B" w:rsidP="00473C44">
            <w:pPr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______________________________/</w:t>
            </w:r>
            <w:r w:rsidR="007A6E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М.С. Белишко /</w:t>
            </w:r>
          </w:p>
        </w:tc>
        <w:tc>
          <w:tcPr>
            <w:tcW w:w="5103" w:type="dxa"/>
          </w:tcPr>
          <w:p w:rsidR="001F768B" w:rsidRPr="005203C1" w:rsidRDefault="001F768B" w:rsidP="00DB22F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 </w:t>
            </w:r>
            <w:r>
              <w:rPr>
                <w:sz w:val="20"/>
                <w:szCs w:val="20"/>
              </w:rPr>
              <w:t>/______________________/</w:t>
            </w:r>
          </w:p>
        </w:tc>
      </w:tr>
    </w:tbl>
    <w:p w:rsidR="001F768B" w:rsidRPr="00DE65DF" w:rsidRDefault="001F768B" w:rsidP="00D00014">
      <w:pPr>
        <w:tabs>
          <w:tab w:val="left" w:pos="1200"/>
          <w:tab w:val="left" w:pos="6330"/>
        </w:tabs>
      </w:pPr>
      <w:r>
        <w:tab/>
        <w:t>М.П.</w:t>
      </w:r>
      <w:r>
        <w:tab/>
      </w:r>
      <w:r w:rsidR="00561ADE">
        <w:t xml:space="preserve">                                               </w:t>
      </w:r>
      <w:r>
        <w:t>М.П.</w:t>
      </w:r>
    </w:p>
    <w:sectPr w:rsidR="001F768B" w:rsidRPr="00DE65DF" w:rsidSect="00561ADE">
      <w:headerReference w:type="default" r:id="rId8"/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CE" w:rsidRDefault="00020DCE">
      <w:r>
        <w:separator/>
      </w:r>
    </w:p>
  </w:endnote>
  <w:endnote w:type="continuationSeparator" w:id="0">
    <w:p w:rsidR="00020DCE" w:rsidRDefault="0002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CE" w:rsidRDefault="00020DCE">
      <w:r>
        <w:separator/>
      </w:r>
    </w:p>
  </w:footnote>
  <w:footnote w:type="continuationSeparator" w:id="0">
    <w:p w:rsidR="00020DCE" w:rsidRDefault="00020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3C" w:rsidRPr="00EA5AD7" w:rsidRDefault="000A063C" w:rsidP="00A068E9">
    <w:pPr>
      <w:pStyle w:val="ConsPlusNonformat"/>
      <w:rPr>
        <w:rFonts w:ascii="Times New Roman" w:hAnsi="Times New Roman" w:cs="Times New Roman"/>
        <w:b/>
        <w:bCs/>
        <w:sz w:val="18"/>
        <w:szCs w:val="18"/>
      </w:rPr>
    </w:pPr>
    <w:r w:rsidRPr="00EA5AD7">
      <w:rPr>
        <w:rFonts w:ascii="Times New Roman" w:hAnsi="Times New Roman" w:cs="Times New Roman"/>
        <w:b/>
        <w:bCs/>
        <w:sz w:val="18"/>
        <w:szCs w:val="18"/>
      </w:rPr>
      <w:t>Общество с ограниченной ответственностью «Премьер</w:t>
    </w:r>
    <w:r>
      <w:rPr>
        <w:rFonts w:ascii="Times New Roman" w:hAnsi="Times New Roman" w:cs="Times New Roman"/>
        <w:b/>
        <w:bCs/>
        <w:sz w:val="18"/>
        <w:szCs w:val="18"/>
      </w:rPr>
      <w:t>-М</w:t>
    </w:r>
    <w:r w:rsidRPr="00EA5AD7">
      <w:rPr>
        <w:rFonts w:ascii="Times New Roman" w:hAnsi="Times New Roman" w:cs="Times New Roman"/>
        <w:b/>
        <w:bCs/>
        <w:sz w:val="18"/>
        <w:szCs w:val="18"/>
      </w:rPr>
      <w:t>»</w:t>
    </w:r>
  </w:p>
  <w:p w:rsidR="000A063C" w:rsidRPr="00EA5AD7" w:rsidRDefault="000A063C" w:rsidP="00A068E9">
    <w:pPr>
      <w:pStyle w:val="a5"/>
      <w:rPr>
        <w:bCs/>
        <w:sz w:val="18"/>
        <w:szCs w:val="18"/>
      </w:rPr>
    </w:pPr>
    <w:r w:rsidRPr="00EA5AD7">
      <w:rPr>
        <w:b/>
        <w:sz w:val="18"/>
        <w:szCs w:val="18"/>
      </w:rPr>
      <w:pict>
        <v:rect id="_x0000_i1025" style="width:524.4pt;height:1pt" o:hralign="center" o:hrstd="t" o:hrnoshade="t" o:hr="t" fillcolor="black" stroked="f"/>
      </w:pict>
    </w:r>
  </w:p>
  <w:p w:rsidR="000A063C" w:rsidRPr="00EA5AD7" w:rsidRDefault="000A063C" w:rsidP="00A068E9">
    <w:pPr>
      <w:pStyle w:val="a5"/>
      <w:rPr>
        <w:sz w:val="18"/>
        <w:szCs w:val="18"/>
      </w:rPr>
    </w:pPr>
    <w:r w:rsidRPr="00EA5AD7">
      <w:rPr>
        <w:bCs/>
        <w:sz w:val="18"/>
        <w:szCs w:val="18"/>
      </w:rPr>
      <w:t xml:space="preserve">ОГРН </w:t>
    </w:r>
    <w:r w:rsidRPr="00EA5AD7">
      <w:rPr>
        <w:sz w:val="18"/>
        <w:szCs w:val="18"/>
      </w:rPr>
      <w:t>1097444010070</w:t>
    </w:r>
  </w:p>
  <w:p w:rsidR="000A063C" w:rsidRPr="00A068E9" w:rsidRDefault="000A063C">
    <w:pPr>
      <w:pStyle w:val="a5"/>
      <w:rPr>
        <w:sz w:val="18"/>
        <w:szCs w:val="18"/>
      </w:rPr>
    </w:pPr>
    <w:r w:rsidRPr="00EA5AD7">
      <w:rPr>
        <w:sz w:val="18"/>
        <w:szCs w:val="18"/>
      </w:rPr>
      <w:t xml:space="preserve">реестровый номер </w:t>
    </w:r>
    <w:r w:rsidR="007547D6">
      <w:rPr>
        <w:color w:val="000000"/>
        <w:sz w:val="18"/>
        <w:szCs w:val="18"/>
        <w:shd w:val="clear" w:color="auto" w:fill="FFFFFF"/>
      </w:rPr>
      <w:t>РТО</w:t>
    </w:r>
    <w:r w:rsidR="001D0742">
      <w:rPr>
        <w:color w:val="000000"/>
        <w:sz w:val="18"/>
        <w:szCs w:val="18"/>
        <w:shd w:val="clear" w:color="auto" w:fill="FFFFFF"/>
      </w:rPr>
      <w:t xml:space="preserve"> 018084 </w:t>
    </w:r>
    <w:r w:rsidRPr="00EA5AD7">
      <w:rPr>
        <w:sz w:val="18"/>
        <w:szCs w:val="18"/>
      </w:rPr>
      <w:t xml:space="preserve"> в Едином Федеральном реестре туроператоров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9D7"/>
    <w:multiLevelType w:val="multilevel"/>
    <w:tmpl w:val="08A2702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DAB0D09"/>
    <w:multiLevelType w:val="multilevel"/>
    <w:tmpl w:val="A91AF9FA"/>
    <w:lvl w:ilvl="0">
      <w:start w:val="1"/>
      <w:numFmt w:val="decimal"/>
      <w:pStyle w:val="1"/>
      <w:suff w:val="space"/>
      <w:lvlText w:val="%1."/>
      <w:lvlJc w:val="left"/>
      <w:pPr>
        <w:ind w:left="333" w:firstLine="567"/>
      </w:pPr>
    </w:lvl>
    <w:lvl w:ilvl="1">
      <w:start w:val="1"/>
      <w:numFmt w:val="decimal"/>
      <w:pStyle w:val="2"/>
      <w:suff w:val="space"/>
      <w:lvlText w:val="%1.%2."/>
      <w:lvlJc w:val="left"/>
      <w:pPr>
        <w:ind w:left="-387" w:firstLine="567"/>
      </w:pPr>
      <w:rPr>
        <w:b w:val="0"/>
        <w:color w:val="000000"/>
      </w:rPr>
    </w:lvl>
    <w:lvl w:ilvl="2">
      <w:start w:val="1"/>
      <w:numFmt w:val="decimal"/>
      <w:pStyle w:val="4"/>
      <w:suff w:val="space"/>
      <w:lvlText w:val="%1.%2.%3."/>
      <w:lvlJc w:val="left"/>
      <w:pPr>
        <w:ind w:left="-567" w:firstLine="567"/>
      </w:pPr>
      <w:rPr>
        <w:color w:val="000000"/>
      </w:rPr>
    </w:lvl>
    <w:lvl w:ilvl="3">
      <w:start w:val="1"/>
      <w:numFmt w:val="decimal"/>
      <w:pStyle w:val="5"/>
      <w:suff w:val="space"/>
      <w:lvlText w:val="%1.%2.%3.%4."/>
      <w:lvlJc w:val="left"/>
      <w:pPr>
        <w:ind w:left="0" w:firstLine="567"/>
      </w:pPr>
    </w:lvl>
    <w:lvl w:ilvl="4">
      <w:start w:val="1"/>
      <w:numFmt w:val="decimal"/>
      <w:pStyle w:val="6"/>
      <w:suff w:val="space"/>
      <w:lvlText w:val="%1.%2.%3.%4.%5."/>
      <w:lvlJc w:val="left"/>
      <w:pPr>
        <w:ind w:left="0" w:firstLine="567"/>
      </w:pPr>
    </w:lvl>
    <w:lvl w:ilvl="5">
      <w:start w:val="1"/>
      <w:numFmt w:val="decimal"/>
      <w:pStyle w:val="7"/>
      <w:suff w:val="space"/>
      <w:lvlText w:val="%1.%2.%3.%4.%5.%6."/>
      <w:lvlJc w:val="left"/>
      <w:pPr>
        <w:ind w:left="0" w:firstLine="567"/>
      </w:pPr>
    </w:lvl>
    <w:lvl w:ilvl="6">
      <w:start w:val="1"/>
      <w:numFmt w:val="decimal"/>
      <w:pStyle w:val="8"/>
      <w:suff w:val="space"/>
      <w:lvlText w:val="%1.%2.%3.%4.%5.%6.%7."/>
      <w:lvlJc w:val="left"/>
      <w:pPr>
        <w:ind w:left="0" w:firstLine="567"/>
      </w:pPr>
    </w:lvl>
    <w:lvl w:ilvl="7">
      <w:start w:val="1"/>
      <w:numFmt w:val="decimal"/>
      <w:pStyle w:val="9"/>
      <w:suff w:val="space"/>
      <w:lvlText w:val="%1.%2.%3.%4.%5.%6.%7.%8."/>
      <w:lvlJc w:val="left"/>
      <w:pPr>
        <w:ind w:left="0" w:firstLine="567"/>
      </w:pPr>
    </w:lvl>
    <w:lvl w:ilvl="8">
      <w:start w:val="1"/>
      <w:numFmt w:val="decimal"/>
      <w:pStyle w:val="a"/>
      <w:suff w:val="space"/>
      <w:lvlText w:val="%1.%2.%3.%4.%5.%6.%7.%8.%9."/>
      <w:lvlJc w:val="left"/>
      <w:pPr>
        <w:ind w:left="0" w:firstLine="567"/>
      </w:pPr>
    </w:lvl>
  </w:abstractNum>
  <w:abstractNum w:abstractNumId="2">
    <w:nsid w:val="2A4B382B"/>
    <w:multiLevelType w:val="hybridMultilevel"/>
    <w:tmpl w:val="86CCC67A"/>
    <w:lvl w:ilvl="0" w:tplc="369C49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05D3"/>
    <w:multiLevelType w:val="multilevel"/>
    <w:tmpl w:val="02FAA7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65DF"/>
    <w:rsid w:val="00020DCE"/>
    <w:rsid w:val="00021B9F"/>
    <w:rsid w:val="000308DB"/>
    <w:rsid w:val="00031DB5"/>
    <w:rsid w:val="00035FC6"/>
    <w:rsid w:val="000468DF"/>
    <w:rsid w:val="00061551"/>
    <w:rsid w:val="00080C25"/>
    <w:rsid w:val="000A063C"/>
    <w:rsid w:val="000B6DD8"/>
    <w:rsid w:val="000C652B"/>
    <w:rsid w:val="00102F28"/>
    <w:rsid w:val="00106143"/>
    <w:rsid w:val="00124548"/>
    <w:rsid w:val="001902E1"/>
    <w:rsid w:val="001D0742"/>
    <w:rsid w:val="001F768B"/>
    <w:rsid w:val="002242E8"/>
    <w:rsid w:val="002430BE"/>
    <w:rsid w:val="00245A72"/>
    <w:rsid w:val="0025799A"/>
    <w:rsid w:val="00260629"/>
    <w:rsid w:val="002645F3"/>
    <w:rsid w:val="002B7CF7"/>
    <w:rsid w:val="002D61E8"/>
    <w:rsid w:val="002E0373"/>
    <w:rsid w:val="002E11C4"/>
    <w:rsid w:val="00310E98"/>
    <w:rsid w:val="00314E9F"/>
    <w:rsid w:val="00386056"/>
    <w:rsid w:val="0039163B"/>
    <w:rsid w:val="003A0B00"/>
    <w:rsid w:val="003B5B9C"/>
    <w:rsid w:val="003F38CD"/>
    <w:rsid w:val="004130BC"/>
    <w:rsid w:val="00426921"/>
    <w:rsid w:val="00453718"/>
    <w:rsid w:val="004717FC"/>
    <w:rsid w:val="00473C44"/>
    <w:rsid w:val="004A0662"/>
    <w:rsid w:val="004A2FDE"/>
    <w:rsid w:val="004A56C1"/>
    <w:rsid w:val="00511F0F"/>
    <w:rsid w:val="005203C1"/>
    <w:rsid w:val="00561ADE"/>
    <w:rsid w:val="00576765"/>
    <w:rsid w:val="00581BE2"/>
    <w:rsid w:val="005C21BE"/>
    <w:rsid w:val="005D4022"/>
    <w:rsid w:val="005F189A"/>
    <w:rsid w:val="00657A82"/>
    <w:rsid w:val="00670E15"/>
    <w:rsid w:val="00695053"/>
    <w:rsid w:val="006A5228"/>
    <w:rsid w:val="006A6A4A"/>
    <w:rsid w:val="006D28F3"/>
    <w:rsid w:val="00721983"/>
    <w:rsid w:val="00737E0C"/>
    <w:rsid w:val="007547D6"/>
    <w:rsid w:val="007A6E2D"/>
    <w:rsid w:val="007B1696"/>
    <w:rsid w:val="007B7E4C"/>
    <w:rsid w:val="007D4859"/>
    <w:rsid w:val="007E3309"/>
    <w:rsid w:val="007F45DB"/>
    <w:rsid w:val="00807B60"/>
    <w:rsid w:val="00870C69"/>
    <w:rsid w:val="00876FAF"/>
    <w:rsid w:val="008B620F"/>
    <w:rsid w:val="008E2C00"/>
    <w:rsid w:val="008E4870"/>
    <w:rsid w:val="00930B38"/>
    <w:rsid w:val="009332E9"/>
    <w:rsid w:val="0094119E"/>
    <w:rsid w:val="009604DB"/>
    <w:rsid w:val="0096344A"/>
    <w:rsid w:val="00963712"/>
    <w:rsid w:val="00972888"/>
    <w:rsid w:val="009C2492"/>
    <w:rsid w:val="009E3A7E"/>
    <w:rsid w:val="00A068E9"/>
    <w:rsid w:val="00A77798"/>
    <w:rsid w:val="00A817E9"/>
    <w:rsid w:val="00A855E6"/>
    <w:rsid w:val="00A942AF"/>
    <w:rsid w:val="00AB0832"/>
    <w:rsid w:val="00AB5C6E"/>
    <w:rsid w:val="00AC4263"/>
    <w:rsid w:val="00AF5F9B"/>
    <w:rsid w:val="00AF7C54"/>
    <w:rsid w:val="00B0687A"/>
    <w:rsid w:val="00B21F64"/>
    <w:rsid w:val="00B344C2"/>
    <w:rsid w:val="00B37627"/>
    <w:rsid w:val="00B6734A"/>
    <w:rsid w:val="00B87D7A"/>
    <w:rsid w:val="00BB2D1C"/>
    <w:rsid w:val="00BB6ED8"/>
    <w:rsid w:val="00BB6FBF"/>
    <w:rsid w:val="00BC1EBD"/>
    <w:rsid w:val="00BD0B6D"/>
    <w:rsid w:val="00BE3A49"/>
    <w:rsid w:val="00BF0C30"/>
    <w:rsid w:val="00BF6C18"/>
    <w:rsid w:val="00C120CA"/>
    <w:rsid w:val="00C16E65"/>
    <w:rsid w:val="00C36DCA"/>
    <w:rsid w:val="00C570AE"/>
    <w:rsid w:val="00C81F45"/>
    <w:rsid w:val="00CA3A15"/>
    <w:rsid w:val="00CB5059"/>
    <w:rsid w:val="00D00014"/>
    <w:rsid w:val="00D009AE"/>
    <w:rsid w:val="00D443B2"/>
    <w:rsid w:val="00D540EA"/>
    <w:rsid w:val="00D57CD8"/>
    <w:rsid w:val="00D82994"/>
    <w:rsid w:val="00D9577E"/>
    <w:rsid w:val="00DB22FD"/>
    <w:rsid w:val="00DE4CAB"/>
    <w:rsid w:val="00DE65DF"/>
    <w:rsid w:val="00E127F6"/>
    <w:rsid w:val="00E47B95"/>
    <w:rsid w:val="00E936AB"/>
    <w:rsid w:val="00E93E53"/>
    <w:rsid w:val="00EA122A"/>
    <w:rsid w:val="00EE40D4"/>
    <w:rsid w:val="00EE6580"/>
    <w:rsid w:val="00F1615D"/>
    <w:rsid w:val="00F217B2"/>
    <w:rsid w:val="00F3285B"/>
    <w:rsid w:val="00F4641A"/>
    <w:rsid w:val="00F71AA7"/>
    <w:rsid w:val="00F93C07"/>
    <w:rsid w:val="00FF002B"/>
    <w:rsid w:val="00FF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21F64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Договор 1"/>
    <w:next w:val="a0"/>
    <w:rsid w:val="002D61E8"/>
    <w:pPr>
      <w:keepNext/>
      <w:keepLines/>
      <w:numPr>
        <w:numId w:val="1"/>
      </w:numPr>
      <w:suppressAutoHyphens/>
      <w:spacing w:before="240" w:after="120"/>
      <w:jc w:val="center"/>
    </w:pPr>
    <w:rPr>
      <w:b/>
      <w:noProof/>
      <w:sz w:val="24"/>
    </w:rPr>
  </w:style>
  <w:style w:type="paragraph" w:customStyle="1" w:styleId="2">
    <w:name w:val="Договор 2"/>
    <w:basedOn w:val="a0"/>
    <w:rsid w:val="002D61E8"/>
    <w:pPr>
      <w:numPr>
        <w:ilvl w:val="1"/>
        <w:numId w:val="1"/>
      </w:numPr>
      <w:jc w:val="both"/>
    </w:pPr>
  </w:style>
  <w:style w:type="paragraph" w:customStyle="1" w:styleId="4">
    <w:name w:val="Договор 4"/>
    <w:basedOn w:val="a0"/>
    <w:rsid w:val="002D61E8"/>
    <w:pPr>
      <w:numPr>
        <w:ilvl w:val="2"/>
        <w:numId w:val="1"/>
      </w:numPr>
      <w:ind w:left="0"/>
      <w:jc w:val="both"/>
    </w:pPr>
  </w:style>
  <w:style w:type="paragraph" w:customStyle="1" w:styleId="5">
    <w:name w:val="Договор 5"/>
    <w:basedOn w:val="a0"/>
    <w:rsid w:val="002D61E8"/>
    <w:pPr>
      <w:numPr>
        <w:ilvl w:val="3"/>
        <w:numId w:val="1"/>
      </w:numPr>
      <w:jc w:val="both"/>
    </w:pPr>
  </w:style>
  <w:style w:type="paragraph" w:customStyle="1" w:styleId="6">
    <w:name w:val="Договор 6"/>
    <w:basedOn w:val="a0"/>
    <w:rsid w:val="002D61E8"/>
    <w:pPr>
      <w:numPr>
        <w:ilvl w:val="4"/>
        <w:numId w:val="1"/>
      </w:numPr>
      <w:jc w:val="both"/>
    </w:pPr>
  </w:style>
  <w:style w:type="paragraph" w:customStyle="1" w:styleId="7">
    <w:name w:val="Договор 7"/>
    <w:basedOn w:val="a0"/>
    <w:rsid w:val="002D61E8"/>
    <w:pPr>
      <w:numPr>
        <w:ilvl w:val="5"/>
        <w:numId w:val="1"/>
      </w:numPr>
      <w:jc w:val="both"/>
    </w:pPr>
  </w:style>
  <w:style w:type="paragraph" w:customStyle="1" w:styleId="8">
    <w:name w:val="Договор 8"/>
    <w:basedOn w:val="a0"/>
    <w:rsid w:val="002D61E8"/>
    <w:pPr>
      <w:numPr>
        <w:ilvl w:val="6"/>
        <w:numId w:val="1"/>
      </w:numPr>
      <w:jc w:val="both"/>
    </w:pPr>
  </w:style>
  <w:style w:type="paragraph" w:customStyle="1" w:styleId="9">
    <w:name w:val="Договор 9"/>
    <w:basedOn w:val="a0"/>
    <w:rsid w:val="002D61E8"/>
    <w:pPr>
      <w:numPr>
        <w:ilvl w:val="7"/>
        <w:numId w:val="1"/>
      </w:numPr>
      <w:jc w:val="both"/>
    </w:pPr>
  </w:style>
  <w:style w:type="paragraph" w:styleId="a">
    <w:name w:val="Balloon Text"/>
    <w:basedOn w:val="a0"/>
    <w:semiHidden/>
    <w:rsid w:val="002D61E8"/>
    <w:pPr>
      <w:numPr>
        <w:ilvl w:val="8"/>
        <w:numId w:val="1"/>
      </w:numPr>
      <w:ind w:firstLine="0"/>
    </w:pPr>
    <w:rPr>
      <w:rFonts w:ascii="Tahoma" w:hAnsi="Tahoma" w:cs="Tahoma"/>
      <w:sz w:val="16"/>
      <w:szCs w:val="16"/>
    </w:rPr>
  </w:style>
  <w:style w:type="character" w:styleId="a4">
    <w:name w:val="Strong"/>
    <w:qFormat/>
    <w:locked/>
    <w:rsid w:val="002D61E8"/>
    <w:rPr>
      <w:b/>
      <w:bCs/>
    </w:rPr>
  </w:style>
  <w:style w:type="paragraph" w:customStyle="1" w:styleId="ConsPlusNonformat">
    <w:name w:val="ConsPlusNonformat"/>
    <w:rsid w:val="00FF3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0"/>
    <w:rsid w:val="00FF37C2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FF37C2"/>
    <w:pPr>
      <w:tabs>
        <w:tab w:val="center" w:pos="4677"/>
        <w:tab w:val="right" w:pos="9355"/>
      </w:tabs>
    </w:pPr>
  </w:style>
  <w:style w:type="paragraph" w:styleId="a7">
    <w:name w:val="Body Text Indent"/>
    <w:basedOn w:val="a0"/>
    <w:link w:val="a8"/>
    <w:rsid w:val="007A6E2D"/>
    <w:pPr>
      <w:ind w:firstLine="1080"/>
      <w:jc w:val="both"/>
    </w:pPr>
  </w:style>
  <w:style w:type="character" w:customStyle="1" w:styleId="a8">
    <w:name w:val="Основной текст с отступом Знак"/>
    <w:basedOn w:val="a1"/>
    <w:link w:val="a7"/>
    <w:semiHidden/>
    <w:locked/>
    <w:rsid w:val="007A6E2D"/>
    <w:rPr>
      <w:sz w:val="24"/>
      <w:szCs w:val="24"/>
      <w:lang w:val="ru-RU" w:eastAsia="ru-RU" w:bidi="ar-SA"/>
    </w:rPr>
  </w:style>
  <w:style w:type="character" w:styleId="a9">
    <w:name w:val="Hyperlink"/>
    <w:basedOn w:val="a1"/>
    <w:rsid w:val="007A6E2D"/>
    <w:rPr>
      <w:rFonts w:cs="Times New Roman"/>
      <w:color w:val="0000FF"/>
      <w:u w:val="single"/>
    </w:rPr>
  </w:style>
  <w:style w:type="paragraph" w:styleId="aa">
    <w:name w:val="Body Text"/>
    <w:basedOn w:val="a0"/>
    <w:link w:val="ab"/>
    <w:rsid w:val="007A6E2D"/>
    <w:pPr>
      <w:spacing w:after="120"/>
    </w:pPr>
  </w:style>
  <w:style w:type="character" w:customStyle="1" w:styleId="ab">
    <w:name w:val="Основной текст Знак"/>
    <w:basedOn w:val="a1"/>
    <w:link w:val="aa"/>
    <w:locked/>
    <w:rsid w:val="007A6E2D"/>
    <w:rPr>
      <w:sz w:val="24"/>
      <w:szCs w:val="24"/>
      <w:lang w:val="ru-RU" w:eastAsia="ru-RU" w:bidi="ar-SA"/>
    </w:rPr>
  </w:style>
  <w:style w:type="paragraph" w:customStyle="1" w:styleId="10">
    <w:name w:val="Обычный1"/>
    <w:rsid w:val="00561A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n@premier-t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АГЕНТСТКИЙ ДОГОВОР</vt:lpstr>
    </vt:vector>
  </TitlesOfParts>
  <Company>Microsoft</Company>
  <LinksUpToDate>false</LinksUpToDate>
  <CharactersWithSpaces>13266</CharactersWithSpaces>
  <SharedDoc>false</SharedDoc>
  <HLinks>
    <vt:vector size="24" baseType="variant">
      <vt:variant>
        <vt:i4>2949226</vt:i4>
      </vt:variant>
      <vt:variant>
        <vt:i4>9</vt:i4>
      </vt:variant>
      <vt:variant>
        <vt:i4>0</vt:i4>
      </vt:variant>
      <vt:variant>
        <vt:i4>5</vt:i4>
      </vt:variant>
      <vt:variant>
        <vt:lpwstr>http://premier-tur.com/</vt:lpwstr>
      </vt:variant>
      <vt:variant>
        <vt:lpwstr/>
      </vt:variant>
      <vt:variant>
        <vt:i4>6750222</vt:i4>
      </vt:variant>
      <vt:variant>
        <vt:i4>6</vt:i4>
      </vt:variant>
      <vt:variant>
        <vt:i4>0</vt:i4>
      </vt:variant>
      <vt:variant>
        <vt:i4>5</vt:i4>
      </vt:variant>
      <vt:variant>
        <vt:lpwstr>mailto:mgn@premier-tur.com</vt:lpwstr>
      </vt:variant>
      <vt:variant>
        <vt:lpwstr/>
      </vt:variant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tel:+73472942547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tel:+73472942547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АГЕНТСТКИЙ ДОГОВОР</dc:title>
  <dc:creator>Acer</dc:creator>
  <cp:lastModifiedBy>TUR</cp:lastModifiedBy>
  <cp:revision>2</cp:revision>
  <cp:lastPrinted>2010-11-19T06:26:00Z</cp:lastPrinted>
  <dcterms:created xsi:type="dcterms:W3CDTF">2020-07-08T11:43:00Z</dcterms:created>
  <dcterms:modified xsi:type="dcterms:W3CDTF">2020-07-08T11:43:00Z</dcterms:modified>
</cp:coreProperties>
</file>